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C42D2" w:rsidRPr="00321718" w:rsidRDefault="0076086E" w:rsidP="00DD5E3B">
      <w:pPr>
        <w:suppressAutoHyphens w:val="0"/>
        <w:autoSpaceDN/>
        <w:jc w:val="center"/>
        <w:textAlignment w:val="auto"/>
        <w:outlineLvl w:val="3"/>
        <w:rPr>
          <w:rFonts w:ascii="Marianne" w:eastAsia="Times New Roman" w:hAnsi="Marianne"/>
          <w:b/>
          <w:bCs/>
          <w:color w:val="000000"/>
          <w:kern w:val="0"/>
          <w:sz w:val="22"/>
          <w:lang w:eastAsia="fr-FR" w:bidi="ar-SA"/>
        </w:rPr>
      </w:pPr>
      <w:r w:rsidRPr="00321718">
        <w:rPr>
          <w:rFonts w:ascii="Marianne" w:eastAsia="Times New Roman" w:hAnsi="Marianne"/>
          <w:b/>
          <w:bCs/>
          <w:color w:val="000000"/>
          <w:kern w:val="0"/>
          <w:sz w:val="22"/>
          <w:lang w:eastAsia="fr-FR" w:bidi="ar-SA"/>
        </w:rPr>
        <w:t xml:space="preserve">Engagement </w:t>
      </w:r>
      <w:r w:rsidR="001C02D1" w:rsidRPr="00321718">
        <w:rPr>
          <w:rFonts w:ascii="Marianne" w:eastAsia="Times New Roman" w:hAnsi="Marianne"/>
          <w:b/>
          <w:bCs/>
          <w:color w:val="000000"/>
          <w:kern w:val="0"/>
          <w:sz w:val="22"/>
          <w:lang w:eastAsia="fr-FR" w:bidi="ar-SA"/>
        </w:rPr>
        <w:t xml:space="preserve">individuel </w:t>
      </w:r>
      <w:r w:rsidRPr="00321718">
        <w:rPr>
          <w:rFonts w:ascii="Marianne" w:eastAsia="Times New Roman" w:hAnsi="Marianne"/>
          <w:b/>
          <w:bCs/>
          <w:color w:val="000000"/>
          <w:kern w:val="0"/>
          <w:sz w:val="22"/>
          <w:lang w:eastAsia="fr-FR" w:bidi="ar-SA"/>
        </w:rPr>
        <w:t>de</w:t>
      </w:r>
      <w:r w:rsidR="004946BF" w:rsidRPr="00321718">
        <w:rPr>
          <w:rFonts w:ascii="Marianne" w:eastAsia="Times New Roman" w:hAnsi="Marianne"/>
          <w:b/>
          <w:bCs/>
          <w:color w:val="000000"/>
          <w:kern w:val="0"/>
          <w:sz w:val="22"/>
          <w:lang w:eastAsia="fr-FR" w:bidi="ar-SA"/>
        </w:rPr>
        <w:t xml:space="preserve">s </w:t>
      </w:r>
      <w:r w:rsidRPr="00321718">
        <w:rPr>
          <w:rFonts w:ascii="Marianne" w:eastAsia="Times New Roman" w:hAnsi="Marianne"/>
          <w:b/>
          <w:bCs/>
          <w:color w:val="000000"/>
          <w:kern w:val="0"/>
          <w:sz w:val="22"/>
          <w:lang w:eastAsia="fr-FR" w:bidi="ar-SA"/>
        </w:rPr>
        <w:t>exploitant</w:t>
      </w:r>
      <w:r w:rsidR="004946BF" w:rsidRPr="00321718">
        <w:rPr>
          <w:rFonts w:ascii="Marianne" w:eastAsia="Times New Roman" w:hAnsi="Marianne"/>
          <w:b/>
          <w:bCs/>
          <w:color w:val="000000"/>
          <w:kern w:val="0"/>
          <w:sz w:val="22"/>
          <w:lang w:eastAsia="fr-FR" w:bidi="ar-SA"/>
        </w:rPr>
        <w:t>s</w:t>
      </w:r>
      <w:r w:rsidRPr="00321718">
        <w:rPr>
          <w:rFonts w:ascii="Marianne" w:eastAsia="Times New Roman" w:hAnsi="Marianne"/>
          <w:b/>
          <w:bCs/>
          <w:color w:val="000000"/>
          <w:kern w:val="0"/>
          <w:sz w:val="22"/>
          <w:lang w:eastAsia="fr-FR" w:bidi="ar-SA"/>
        </w:rPr>
        <w:t xml:space="preserve"> membre</w:t>
      </w:r>
      <w:r w:rsidR="004946BF" w:rsidRPr="00321718">
        <w:rPr>
          <w:rFonts w:ascii="Marianne" w:eastAsia="Times New Roman" w:hAnsi="Marianne"/>
          <w:b/>
          <w:bCs/>
          <w:color w:val="000000"/>
          <w:kern w:val="0"/>
          <w:sz w:val="22"/>
          <w:lang w:eastAsia="fr-FR" w:bidi="ar-SA"/>
        </w:rPr>
        <w:t>s</w:t>
      </w:r>
      <w:r w:rsidRPr="00321718">
        <w:rPr>
          <w:rFonts w:ascii="Marianne" w:eastAsia="Times New Roman" w:hAnsi="Marianne"/>
          <w:b/>
          <w:bCs/>
          <w:color w:val="000000"/>
          <w:kern w:val="0"/>
          <w:sz w:val="22"/>
          <w:lang w:eastAsia="fr-FR" w:bidi="ar-SA"/>
        </w:rPr>
        <w:t xml:space="preserve"> du collectif</w:t>
      </w:r>
    </w:p>
    <w:p w:rsidR="007C42D2" w:rsidRPr="00321718" w:rsidRDefault="007C42D2">
      <w:pPr>
        <w:pStyle w:val="Standard"/>
        <w:rPr>
          <w:rFonts w:ascii="Marianne" w:hAnsi="Marianne"/>
          <w:sz w:val="20"/>
          <w:szCs w:val="22"/>
        </w:rPr>
      </w:pPr>
    </w:p>
    <w:p w:rsidR="00DD5E3B" w:rsidRPr="00321718" w:rsidRDefault="00DD5E3B">
      <w:pPr>
        <w:pStyle w:val="Standard"/>
        <w:jc w:val="both"/>
        <w:rPr>
          <w:rFonts w:ascii="Marianne" w:hAnsi="Marianne"/>
          <w:sz w:val="20"/>
          <w:szCs w:val="22"/>
        </w:rPr>
      </w:pPr>
    </w:p>
    <w:p w:rsidR="00DD5E3B" w:rsidRPr="00321718" w:rsidRDefault="004946BF">
      <w:pPr>
        <w:pStyle w:val="Standard"/>
        <w:jc w:val="both"/>
        <w:rPr>
          <w:rFonts w:ascii="Marianne" w:hAnsi="Marianne"/>
          <w:sz w:val="20"/>
          <w:szCs w:val="22"/>
        </w:rPr>
      </w:pPr>
      <w:r w:rsidRPr="00321718">
        <w:rPr>
          <w:rFonts w:ascii="Marianne" w:hAnsi="Marianne"/>
          <w:i/>
          <w:iCs/>
          <w:color w:val="FF00CC"/>
          <w:sz w:val="20"/>
          <w:szCs w:val="22"/>
        </w:rPr>
        <w:t>(À dupliquer autant que de besoin)</w:t>
      </w:r>
    </w:p>
    <w:p w:rsidR="007C42D2" w:rsidRPr="00321718" w:rsidRDefault="0076086E">
      <w:pPr>
        <w:pStyle w:val="Standard"/>
        <w:jc w:val="both"/>
        <w:rPr>
          <w:rFonts w:ascii="Marianne" w:hAnsi="Marianne"/>
          <w:sz w:val="20"/>
          <w:szCs w:val="22"/>
        </w:rPr>
      </w:pPr>
      <w:r w:rsidRPr="00321718">
        <w:rPr>
          <w:rFonts w:ascii="Marianne" w:hAnsi="Marianne"/>
          <w:sz w:val="20"/>
          <w:szCs w:val="22"/>
        </w:rPr>
        <w:t>A remplir et signer pour chaque exploitant figurant dans la liste des membres du GIEE fournie avec le dossier de candidature</w:t>
      </w:r>
    </w:p>
    <w:p w:rsidR="004946BF" w:rsidRPr="00321718" w:rsidRDefault="0076086E" w:rsidP="004946BF">
      <w:pPr>
        <w:pStyle w:val="Standard"/>
        <w:jc w:val="both"/>
        <w:rPr>
          <w:rFonts w:ascii="Marianne" w:hAnsi="Marianne"/>
          <w:sz w:val="20"/>
          <w:szCs w:val="22"/>
        </w:rPr>
      </w:pPr>
      <w:r w:rsidRPr="00321718">
        <w:rPr>
          <w:rFonts w:ascii="Marianne" w:hAnsi="Marianne"/>
          <w:sz w:val="20"/>
          <w:szCs w:val="22"/>
        </w:rPr>
        <w:t xml:space="preserve">Rappel : seuls les agriculteurs signataires de l'engagement sont considérés comme membres du collectif </w:t>
      </w:r>
      <w:bookmarkStart w:id="0" w:name="_GoBack"/>
      <w:bookmarkEnd w:id="0"/>
    </w:p>
    <w:p w:rsidR="004946BF" w:rsidRPr="00321718" w:rsidRDefault="004946BF" w:rsidP="004946BF">
      <w:pPr>
        <w:rPr>
          <w:rFonts w:ascii="Marianne" w:hAnsi="Marianne"/>
          <w:sz w:val="20"/>
          <w:szCs w:val="22"/>
        </w:rPr>
      </w:pPr>
    </w:p>
    <w:p w:rsidR="004946BF" w:rsidRPr="00321718" w:rsidRDefault="004946BF" w:rsidP="004946BF">
      <w:pPr>
        <w:rPr>
          <w:rFonts w:ascii="Marianne" w:hAnsi="Marianne"/>
          <w:b/>
          <w:bCs/>
          <w:color w:val="000000" w:themeColor="text1"/>
          <w:sz w:val="20"/>
          <w:szCs w:val="22"/>
        </w:rPr>
      </w:pPr>
      <w:r w:rsidRPr="00321718">
        <w:rPr>
          <w:rFonts w:ascii="Marianne" w:hAnsi="Marianne"/>
          <w:b/>
          <w:bCs/>
          <w:color w:val="000000" w:themeColor="text1"/>
          <w:sz w:val="20"/>
          <w:szCs w:val="22"/>
        </w:rPr>
        <w:t xml:space="preserve">Structure porteuse du </w:t>
      </w:r>
      <w:r w:rsidR="001C02D1" w:rsidRPr="00321718">
        <w:rPr>
          <w:rFonts w:ascii="Marianne" w:hAnsi="Marianne"/>
          <w:b/>
          <w:bCs/>
          <w:color w:val="000000" w:themeColor="text1"/>
          <w:sz w:val="20"/>
          <w:szCs w:val="22"/>
        </w:rPr>
        <w:t>GIEE (</w:t>
      </w:r>
      <w:r w:rsidRPr="00321718">
        <w:rPr>
          <w:rFonts w:ascii="Marianne" w:eastAsia="Times New Roman" w:hAnsi="Marianne"/>
          <w:sz w:val="20"/>
          <w:szCs w:val="22"/>
          <w:lang w:eastAsia="fr-FR"/>
        </w:rPr>
        <w:t>nom)</w:t>
      </w:r>
      <w:r w:rsidRPr="00321718">
        <w:rPr>
          <w:rFonts w:ascii="Marianne" w:hAnsi="Marianne"/>
          <w:b/>
          <w:bCs/>
          <w:color w:val="000000" w:themeColor="text1"/>
          <w:sz w:val="20"/>
          <w:szCs w:val="22"/>
        </w:rPr>
        <w:t> </w:t>
      </w:r>
      <w:r w:rsidRPr="00321718">
        <w:rPr>
          <w:rFonts w:ascii="Marianne" w:hAnsi="Marianne"/>
          <w:bCs/>
          <w:color w:val="000000" w:themeColor="text1"/>
          <w:sz w:val="20"/>
          <w:szCs w:val="22"/>
        </w:rPr>
        <w:t>: ……………………………………………………</w:t>
      </w:r>
    </w:p>
    <w:p w:rsidR="004946BF" w:rsidRPr="00321718" w:rsidRDefault="004946BF" w:rsidP="004946BF">
      <w:pPr>
        <w:suppressAutoHyphens w:val="0"/>
        <w:spacing w:after="120"/>
        <w:rPr>
          <w:rFonts w:ascii="Marianne" w:eastAsia="Times New Roman" w:hAnsi="Marianne"/>
          <w:sz w:val="20"/>
          <w:szCs w:val="22"/>
          <w:lang w:eastAsia="fr-FR"/>
        </w:rPr>
      </w:pPr>
      <w:r w:rsidRPr="00321718">
        <w:rPr>
          <w:rFonts w:ascii="Marianne" w:hAnsi="Marianne"/>
          <w:b/>
          <w:bCs/>
          <w:color w:val="000000" w:themeColor="text1"/>
          <w:sz w:val="20"/>
          <w:szCs w:val="22"/>
        </w:rPr>
        <w:t xml:space="preserve">Projet </w:t>
      </w:r>
      <w:r w:rsidRPr="00321718">
        <w:rPr>
          <w:rFonts w:ascii="Marianne" w:eastAsia="Times New Roman" w:hAnsi="Marianne"/>
          <w:sz w:val="20"/>
          <w:szCs w:val="22"/>
          <w:lang w:eastAsia="fr-FR"/>
        </w:rPr>
        <w:t xml:space="preserve">(intitulé du projet) : </w:t>
      </w:r>
      <w:r w:rsidRPr="00321718">
        <w:rPr>
          <w:rFonts w:ascii="Marianne" w:hAnsi="Marianne"/>
          <w:bCs/>
          <w:color w:val="000000" w:themeColor="text1"/>
          <w:sz w:val="20"/>
          <w:szCs w:val="22"/>
        </w:rPr>
        <w:t>………………………………………….</w:t>
      </w:r>
    </w:p>
    <w:p w:rsidR="004946BF" w:rsidRPr="00321718" w:rsidRDefault="004946BF" w:rsidP="00DD5E3B">
      <w:pPr>
        <w:pStyle w:val="Standard"/>
        <w:jc w:val="both"/>
        <w:rPr>
          <w:rFonts w:ascii="Marianne" w:hAnsi="Marianne"/>
          <w:sz w:val="20"/>
          <w:szCs w:val="22"/>
        </w:rPr>
      </w:pPr>
    </w:p>
    <w:p w:rsidR="00DD5E3B" w:rsidRPr="00321718" w:rsidRDefault="00DD5E3B" w:rsidP="00DD5E3B">
      <w:pPr>
        <w:rPr>
          <w:rFonts w:ascii="Marianne" w:hAnsi="Marianne"/>
          <w:sz w:val="20"/>
          <w:szCs w:val="22"/>
          <w:lang w:eastAsia="fr-FR"/>
        </w:rPr>
      </w:pPr>
      <w:r w:rsidRPr="00321718">
        <w:rPr>
          <w:rFonts w:ascii="Marianne" w:hAnsi="Marianne"/>
          <w:sz w:val="20"/>
          <w:szCs w:val="22"/>
        </w:rPr>
        <w:t xml:space="preserve">Je soussigné </w:t>
      </w:r>
      <w:r w:rsidRPr="00321718">
        <w:rPr>
          <w:rFonts w:ascii="Marianne" w:hAnsi="Marianne"/>
          <w:sz w:val="20"/>
          <w:szCs w:val="22"/>
          <w:lang w:eastAsia="fr-FR"/>
        </w:rPr>
        <w:t>(nom et prénom) ……………………………………………</w:t>
      </w:r>
      <w:r w:rsidR="001C02D1" w:rsidRPr="00321718">
        <w:rPr>
          <w:rFonts w:ascii="Marianne" w:hAnsi="Marianne"/>
          <w:sz w:val="20"/>
          <w:szCs w:val="22"/>
          <w:lang w:eastAsia="fr-FR"/>
        </w:rPr>
        <w:t>……………………</w:t>
      </w:r>
      <w:r w:rsidR="00621BF8" w:rsidRPr="00321718">
        <w:rPr>
          <w:rFonts w:ascii="Marianne" w:hAnsi="Marianne"/>
          <w:sz w:val="20"/>
          <w:szCs w:val="22"/>
          <w:lang w:eastAsia="fr-FR"/>
        </w:rPr>
        <w:t>……</w:t>
      </w:r>
      <w:r w:rsidRPr="00321718">
        <w:rPr>
          <w:rFonts w:ascii="Marianne" w:hAnsi="Marianne"/>
          <w:sz w:val="20"/>
          <w:szCs w:val="22"/>
          <w:lang w:eastAsia="fr-FR"/>
        </w:rPr>
        <w:t xml:space="preserve">, </w:t>
      </w:r>
    </w:p>
    <w:p w:rsidR="007C42D2" w:rsidRPr="00321718" w:rsidRDefault="00DD5E3B">
      <w:pPr>
        <w:pStyle w:val="Standard"/>
        <w:rPr>
          <w:rFonts w:ascii="Marianne" w:hAnsi="Marianne"/>
          <w:sz w:val="20"/>
          <w:szCs w:val="22"/>
        </w:rPr>
      </w:pPr>
      <w:proofErr w:type="gramStart"/>
      <w:r w:rsidRPr="00321718">
        <w:rPr>
          <w:rFonts w:ascii="Marianne" w:hAnsi="Marianne"/>
          <w:sz w:val="20"/>
          <w:szCs w:val="22"/>
        </w:rPr>
        <w:t>représentant</w:t>
      </w:r>
      <w:proofErr w:type="gramEnd"/>
      <w:r w:rsidRPr="00321718">
        <w:rPr>
          <w:rFonts w:ascii="Marianne" w:hAnsi="Marianne"/>
          <w:sz w:val="20"/>
          <w:szCs w:val="22"/>
        </w:rPr>
        <w:t xml:space="preserve"> l'exploitation</w:t>
      </w:r>
      <w:r w:rsidR="004946BF" w:rsidRPr="00321718">
        <w:rPr>
          <w:rFonts w:ascii="Marianne" w:hAnsi="Marianne"/>
          <w:sz w:val="20"/>
          <w:szCs w:val="22"/>
        </w:rPr>
        <w:t xml:space="preserve"> (nom)</w:t>
      </w:r>
      <w:r w:rsidR="0099098D" w:rsidRPr="00321718">
        <w:rPr>
          <w:rFonts w:ascii="Marianne" w:hAnsi="Marianne"/>
          <w:sz w:val="20"/>
          <w:szCs w:val="22"/>
        </w:rPr>
        <w:t xml:space="preserve"> ……………………………………</w:t>
      </w:r>
      <w:r w:rsidR="001C02D1" w:rsidRPr="00321718">
        <w:rPr>
          <w:rFonts w:ascii="Marianne" w:hAnsi="Marianne"/>
          <w:sz w:val="20"/>
          <w:szCs w:val="22"/>
        </w:rPr>
        <w:t>……………………………….</w:t>
      </w:r>
      <w:r w:rsidR="0099098D" w:rsidRPr="00321718">
        <w:rPr>
          <w:rFonts w:ascii="Marianne" w:hAnsi="Marianne"/>
          <w:sz w:val="20"/>
          <w:szCs w:val="22"/>
        </w:rPr>
        <w:t>.,</w:t>
      </w:r>
    </w:p>
    <w:p w:rsidR="00DD5E3B" w:rsidRPr="00321718" w:rsidRDefault="0076086E">
      <w:pPr>
        <w:pStyle w:val="Standard"/>
        <w:rPr>
          <w:rFonts w:ascii="Marianne" w:hAnsi="Marianne"/>
          <w:sz w:val="20"/>
          <w:szCs w:val="22"/>
        </w:rPr>
      </w:pPr>
      <w:proofErr w:type="gramStart"/>
      <w:r w:rsidRPr="00321718">
        <w:rPr>
          <w:rFonts w:ascii="Marianne" w:hAnsi="Marianne"/>
          <w:sz w:val="20"/>
          <w:szCs w:val="22"/>
        </w:rPr>
        <w:t>en</w:t>
      </w:r>
      <w:proofErr w:type="gramEnd"/>
      <w:r w:rsidRPr="00321718">
        <w:rPr>
          <w:rFonts w:ascii="Marianne" w:hAnsi="Marianne"/>
          <w:sz w:val="20"/>
          <w:szCs w:val="22"/>
        </w:rPr>
        <w:t xml:space="preserve"> tant que [fonction/statut dans l'exploitation]</w:t>
      </w:r>
      <w:r w:rsidR="00DD5E3B" w:rsidRPr="00321718">
        <w:rPr>
          <w:rFonts w:ascii="Marianne" w:hAnsi="Marianne"/>
          <w:sz w:val="20"/>
          <w:szCs w:val="22"/>
        </w:rPr>
        <w:t> :</w:t>
      </w:r>
      <w:r w:rsidR="001C02D1" w:rsidRPr="00321718">
        <w:rPr>
          <w:rFonts w:ascii="Marianne" w:hAnsi="Marianne"/>
          <w:sz w:val="20"/>
          <w:szCs w:val="22"/>
        </w:rPr>
        <w:t>…………………………………………………….,</w:t>
      </w:r>
    </w:p>
    <w:p w:rsidR="00DD5E3B" w:rsidRPr="00321718" w:rsidRDefault="00DD5E3B">
      <w:pPr>
        <w:pStyle w:val="Standard"/>
        <w:rPr>
          <w:rFonts w:ascii="Marianne" w:hAnsi="Marianne"/>
          <w:sz w:val="20"/>
          <w:szCs w:val="22"/>
        </w:rPr>
      </w:pPr>
    </w:p>
    <w:p w:rsidR="007C42D2" w:rsidRPr="00321718" w:rsidRDefault="0076086E">
      <w:pPr>
        <w:pStyle w:val="Standard"/>
        <w:rPr>
          <w:rFonts w:ascii="Marianne" w:hAnsi="Marianne"/>
          <w:sz w:val="20"/>
          <w:szCs w:val="22"/>
        </w:rPr>
      </w:pPr>
      <w:proofErr w:type="gramStart"/>
      <w:r w:rsidRPr="00321718">
        <w:rPr>
          <w:rFonts w:ascii="Marianne" w:hAnsi="Marianne"/>
          <w:sz w:val="20"/>
          <w:szCs w:val="22"/>
        </w:rPr>
        <w:t>m'engage</w:t>
      </w:r>
      <w:proofErr w:type="gramEnd"/>
      <w:r w:rsidRPr="00321718">
        <w:rPr>
          <w:rFonts w:ascii="Marianne" w:hAnsi="Marianne"/>
          <w:sz w:val="20"/>
          <w:szCs w:val="22"/>
        </w:rPr>
        <w:t>,</w:t>
      </w:r>
      <w:r w:rsidR="004946BF" w:rsidRPr="00321718">
        <w:rPr>
          <w:rFonts w:ascii="Marianne" w:hAnsi="Marianne"/>
          <w:sz w:val="20"/>
          <w:szCs w:val="22"/>
        </w:rPr>
        <w:t xml:space="preserve"> </w:t>
      </w:r>
      <w:r w:rsidR="0099098D" w:rsidRPr="00321718">
        <w:rPr>
          <w:rFonts w:ascii="Marianne" w:hAnsi="Marianne"/>
          <w:color w:val="000000" w:themeColor="text1"/>
          <w:sz w:val="20"/>
          <w:szCs w:val="22"/>
        </w:rPr>
        <w:t xml:space="preserve">en tant qu’agriculteur membre du collectif, à </w:t>
      </w:r>
      <w:r w:rsidRPr="00321718">
        <w:rPr>
          <w:rFonts w:ascii="Marianne" w:hAnsi="Marianne"/>
          <w:sz w:val="20"/>
          <w:szCs w:val="22"/>
        </w:rPr>
        <w:t>:</w:t>
      </w:r>
    </w:p>
    <w:p w:rsidR="00DD5E3B" w:rsidRPr="00321718" w:rsidRDefault="00DD5E3B">
      <w:pPr>
        <w:pStyle w:val="Standard"/>
        <w:rPr>
          <w:rFonts w:ascii="Marianne" w:hAnsi="Marianne"/>
          <w:sz w:val="20"/>
          <w:szCs w:val="22"/>
        </w:rPr>
      </w:pPr>
    </w:p>
    <w:p w:rsidR="001C02D1" w:rsidRPr="00321718" w:rsidRDefault="001C02D1" w:rsidP="00621BF8">
      <w:pPr>
        <w:numPr>
          <w:ilvl w:val="0"/>
          <w:numId w:val="3"/>
        </w:numPr>
        <w:autoSpaceDN/>
        <w:spacing w:before="100"/>
        <w:jc w:val="both"/>
        <w:rPr>
          <w:rFonts w:ascii="Marianne" w:eastAsia="Arial" w:hAnsi="Marianne"/>
          <w:kern w:val="0"/>
          <w:sz w:val="20"/>
          <w:szCs w:val="22"/>
          <w:lang w:bidi="ar-SA"/>
        </w:rPr>
      </w:pPr>
      <w:r w:rsidRPr="00321718">
        <w:rPr>
          <w:rFonts w:ascii="Marianne" w:eastAsia="Arial" w:hAnsi="Marianne"/>
          <w:kern w:val="0"/>
          <w:sz w:val="20"/>
          <w:szCs w:val="22"/>
          <w:lang w:bidi="ar-SA"/>
        </w:rPr>
        <w:t>Mettre en place les actions du projet, sur la durée du projet, afin de contribuer à l’atteinte des objectifs ;</w:t>
      </w:r>
    </w:p>
    <w:p w:rsidR="00621BF8" w:rsidRPr="00321718" w:rsidRDefault="00621BF8" w:rsidP="00621BF8">
      <w:pPr>
        <w:numPr>
          <w:ilvl w:val="0"/>
          <w:numId w:val="3"/>
        </w:numPr>
        <w:autoSpaceDN/>
        <w:spacing w:before="100"/>
        <w:jc w:val="both"/>
        <w:rPr>
          <w:rFonts w:ascii="Marianne" w:eastAsia="Arial" w:hAnsi="Marianne"/>
          <w:kern w:val="0"/>
          <w:sz w:val="20"/>
          <w:szCs w:val="22"/>
          <w:lang w:bidi="ar-SA"/>
        </w:rPr>
      </w:pPr>
      <w:r w:rsidRPr="00321718">
        <w:rPr>
          <w:rFonts w:ascii="Marianne" w:eastAsia="Arial" w:hAnsi="Marianne"/>
          <w:kern w:val="0"/>
          <w:sz w:val="20"/>
          <w:szCs w:val="22"/>
          <w:lang w:bidi="ar-SA"/>
        </w:rPr>
        <w:t>Participer activement aux échanges de pratiques au sein du groupe et aux actions collectives et individuelles ;</w:t>
      </w:r>
    </w:p>
    <w:p w:rsidR="00621BF8" w:rsidRPr="00321718" w:rsidRDefault="00621BF8" w:rsidP="00621BF8">
      <w:pPr>
        <w:numPr>
          <w:ilvl w:val="0"/>
          <w:numId w:val="3"/>
        </w:numPr>
        <w:autoSpaceDN/>
        <w:spacing w:before="100"/>
        <w:jc w:val="both"/>
        <w:rPr>
          <w:rFonts w:ascii="Marianne" w:eastAsia="Arial" w:hAnsi="Marianne"/>
          <w:kern w:val="0"/>
          <w:sz w:val="20"/>
          <w:szCs w:val="22"/>
          <w:lang w:bidi="ar-SA"/>
        </w:rPr>
      </w:pPr>
      <w:r w:rsidRPr="00321718">
        <w:rPr>
          <w:rFonts w:ascii="Marianne" w:eastAsia="Arial" w:hAnsi="Marianne"/>
          <w:kern w:val="0"/>
          <w:sz w:val="20"/>
          <w:szCs w:val="22"/>
          <w:lang w:bidi="ar-SA"/>
        </w:rPr>
        <w:t>Faire vivre le collectif et partager, au-delà du groupe, les expériences et bonnes pratiques ;</w:t>
      </w:r>
    </w:p>
    <w:p w:rsidR="00621BF8" w:rsidRPr="00321718" w:rsidRDefault="00621BF8" w:rsidP="00621BF8">
      <w:pPr>
        <w:numPr>
          <w:ilvl w:val="0"/>
          <w:numId w:val="3"/>
        </w:numPr>
        <w:autoSpaceDN/>
        <w:spacing w:before="100"/>
        <w:jc w:val="both"/>
        <w:rPr>
          <w:rFonts w:ascii="Marianne" w:eastAsia="Arial" w:hAnsi="Marianne"/>
          <w:kern w:val="0"/>
          <w:sz w:val="20"/>
          <w:szCs w:val="22"/>
          <w:lang w:bidi="ar-SA"/>
        </w:rPr>
      </w:pPr>
      <w:r w:rsidRPr="00321718">
        <w:rPr>
          <w:rFonts w:ascii="Marianne" w:eastAsia="Arial" w:hAnsi="Marianne"/>
          <w:kern w:val="0"/>
          <w:sz w:val="20"/>
          <w:szCs w:val="22"/>
          <w:lang w:bidi="ar-SA"/>
        </w:rPr>
        <w:t>Avoir réalisé, ou réaliser en début de projet (dans les 6 mois maximum) un diagnostic global de l’exploitation. Si le diagnostic ne peut pas être fourni au moment du dépôt du dossier, il conviendra de renseigner la grille d’indicateurs de performance (modèle fourni dans le dossier de candidature);</w:t>
      </w:r>
    </w:p>
    <w:p w:rsidR="001C02D1" w:rsidRPr="00321718" w:rsidRDefault="001C02D1" w:rsidP="00621BF8">
      <w:pPr>
        <w:numPr>
          <w:ilvl w:val="0"/>
          <w:numId w:val="3"/>
        </w:numPr>
        <w:autoSpaceDN/>
        <w:spacing w:before="100"/>
        <w:jc w:val="both"/>
        <w:rPr>
          <w:rFonts w:ascii="Marianne" w:eastAsia="Arial" w:hAnsi="Marianne"/>
          <w:kern w:val="0"/>
          <w:sz w:val="20"/>
          <w:szCs w:val="22"/>
          <w:lang w:bidi="ar-SA"/>
        </w:rPr>
      </w:pPr>
      <w:r w:rsidRPr="00321718">
        <w:rPr>
          <w:rFonts w:ascii="Marianne" w:eastAsia="Arial" w:hAnsi="Marianne"/>
          <w:kern w:val="0"/>
          <w:sz w:val="20"/>
          <w:szCs w:val="22"/>
          <w:lang w:bidi="ar-SA"/>
        </w:rPr>
        <w:t>Mettre à disposition de l'animateur les données de l'exploitation pour le suivi annuel du projet, notamment pour la remontée des indicateurs</w:t>
      </w:r>
      <w:r w:rsidR="00621BF8" w:rsidRPr="00321718">
        <w:rPr>
          <w:rFonts w:ascii="Marianne" w:eastAsia="Arial" w:hAnsi="Marianne"/>
          <w:kern w:val="0"/>
          <w:sz w:val="20"/>
          <w:szCs w:val="22"/>
          <w:lang w:bidi="ar-SA"/>
        </w:rPr>
        <w:t xml:space="preserve"> indiqués dans le projet. </w:t>
      </w:r>
      <w:r w:rsidRPr="00321718">
        <w:rPr>
          <w:rFonts w:ascii="Marianne" w:eastAsia="Arial" w:hAnsi="Marianne"/>
          <w:kern w:val="0"/>
          <w:sz w:val="20"/>
          <w:szCs w:val="22"/>
          <w:lang w:bidi="ar-SA"/>
        </w:rPr>
        <w:t xml:space="preserve">Celles-ci seront </w:t>
      </w:r>
      <w:proofErr w:type="spellStart"/>
      <w:r w:rsidRPr="00321718">
        <w:rPr>
          <w:rFonts w:ascii="Marianne" w:eastAsia="Arial" w:hAnsi="Marianne"/>
          <w:kern w:val="0"/>
          <w:sz w:val="20"/>
          <w:szCs w:val="22"/>
          <w:lang w:bidi="ar-SA"/>
        </w:rPr>
        <w:t>anonymisées</w:t>
      </w:r>
      <w:proofErr w:type="spellEnd"/>
      <w:r w:rsidRPr="00321718">
        <w:rPr>
          <w:rFonts w:ascii="Marianne" w:eastAsia="Arial" w:hAnsi="Marianne"/>
          <w:kern w:val="0"/>
          <w:sz w:val="20"/>
          <w:szCs w:val="22"/>
          <w:lang w:bidi="ar-SA"/>
        </w:rPr>
        <w:t xml:space="preserve"> dans le rendu à la DRAAF</w:t>
      </w:r>
      <w:r w:rsidR="00621BF8" w:rsidRPr="00321718">
        <w:rPr>
          <w:rFonts w:ascii="Marianne" w:eastAsia="Arial" w:hAnsi="Marianne"/>
          <w:kern w:val="0"/>
          <w:sz w:val="20"/>
          <w:szCs w:val="22"/>
          <w:lang w:bidi="ar-SA"/>
        </w:rPr>
        <w:t> ;</w:t>
      </w:r>
    </w:p>
    <w:p w:rsidR="001C02D1" w:rsidRPr="00321718" w:rsidRDefault="00621BF8" w:rsidP="00621BF8">
      <w:pPr>
        <w:numPr>
          <w:ilvl w:val="0"/>
          <w:numId w:val="3"/>
        </w:numPr>
        <w:autoSpaceDN/>
        <w:spacing w:before="100"/>
        <w:jc w:val="both"/>
        <w:rPr>
          <w:rFonts w:ascii="Marianne" w:eastAsia="Arial" w:hAnsi="Marianne"/>
          <w:kern w:val="0"/>
          <w:sz w:val="20"/>
          <w:szCs w:val="22"/>
          <w:lang w:bidi="ar-SA"/>
        </w:rPr>
      </w:pPr>
      <w:r w:rsidRPr="00321718">
        <w:rPr>
          <w:rFonts w:ascii="Marianne" w:eastAsia="Arial" w:hAnsi="Marianne"/>
          <w:kern w:val="0"/>
          <w:sz w:val="20"/>
          <w:szCs w:val="22"/>
          <w:lang w:bidi="ar-SA"/>
        </w:rPr>
        <w:t>Mettre à disposition de l'animateur les éléments nécessaires à la production des bilans et à la participation au processus de capitalisation, dans le respect de la protection des données individuelles.</w:t>
      </w:r>
    </w:p>
    <w:p w:rsidR="00DD5E3B" w:rsidRPr="00321718" w:rsidRDefault="00DD5E3B">
      <w:pPr>
        <w:pStyle w:val="Standard"/>
        <w:rPr>
          <w:rFonts w:ascii="Marianne" w:hAnsi="Marianne"/>
          <w:sz w:val="20"/>
          <w:szCs w:val="22"/>
        </w:rPr>
      </w:pPr>
    </w:p>
    <w:p w:rsidR="00DD5E3B" w:rsidRPr="00321718" w:rsidRDefault="00DD5E3B">
      <w:pPr>
        <w:pStyle w:val="Standard"/>
        <w:rPr>
          <w:rFonts w:ascii="Marianne" w:hAnsi="Marianne"/>
          <w:sz w:val="20"/>
          <w:szCs w:val="22"/>
        </w:rPr>
      </w:pPr>
    </w:p>
    <w:p w:rsidR="00DD5E3B" w:rsidRPr="00321718" w:rsidRDefault="00DD5E3B" w:rsidP="00321718">
      <w:pPr>
        <w:jc w:val="right"/>
        <w:rPr>
          <w:rFonts w:ascii="Marianne" w:hAnsi="Marianne"/>
          <w:sz w:val="20"/>
          <w:szCs w:val="22"/>
          <w:lang w:eastAsia="fr-FR"/>
        </w:rPr>
      </w:pPr>
      <w:r w:rsidRPr="00321718">
        <w:rPr>
          <w:rFonts w:ascii="Marianne" w:hAnsi="Marianne"/>
          <w:sz w:val="20"/>
          <w:szCs w:val="22"/>
          <w:lang w:eastAsia="fr-FR"/>
        </w:rPr>
        <w:t>Fait à __________________________ le ______________________</w:t>
      </w:r>
    </w:p>
    <w:p w:rsidR="00DD5E3B" w:rsidRPr="00321718" w:rsidRDefault="00DD5E3B" w:rsidP="00321718">
      <w:pPr>
        <w:jc w:val="right"/>
        <w:rPr>
          <w:rFonts w:ascii="Marianne" w:hAnsi="Marianne"/>
          <w:sz w:val="20"/>
          <w:szCs w:val="22"/>
          <w:lang w:eastAsia="fr-FR"/>
        </w:rPr>
      </w:pPr>
    </w:p>
    <w:p w:rsidR="00DD5E3B" w:rsidRPr="00321718" w:rsidRDefault="00DD5E3B" w:rsidP="00321718">
      <w:pPr>
        <w:jc w:val="right"/>
        <w:rPr>
          <w:rFonts w:ascii="Marianne" w:hAnsi="Marianne"/>
          <w:sz w:val="20"/>
          <w:szCs w:val="22"/>
          <w:lang w:eastAsia="fr-FR"/>
        </w:rPr>
      </w:pPr>
      <w:r w:rsidRPr="00321718">
        <w:rPr>
          <w:rFonts w:ascii="Marianne" w:hAnsi="Marianne"/>
          <w:sz w:val="20"/>
          <w:szCs w:val="22"/>
          <w:lang w:eastAsia="fr-FR"/>
        </w:rPr>
        <w:t xml:space="preserve">Signature </w:t>
      </w:r>
    </w:p>
    <w:p w:rsidR="00DD5E3B" w:rsidRPr="00321718" w:rsidRDefault="00DD5E3B" w:rsidP="00DD5E3B">
      <w:pPr>
        <w:rPr>
          <w:rFonts w:ascii="Marianne" w:hAnsi="Marianne"/>
          <w:sz w:val="20"/>
          <w:szCs w:val="22"/>
          <w:lang w:eastAsia="fr-FR"/>
        </w:rPr>
      </w:pPr>
    </w:p>
    <w:p w:rsidR="00DD5E3B" w:rsidRPr="00321718" w:rsidRDefault="00DD5E3B">
      <w:pPr>
        <w:pStyle w:val="Standard"/>
        <w:rPr>
          <w:rFonts w:ascii="Marianne" w:hAnsi="Marianne"/>
          <w:sz w:val="22"/>
        </w:rPr>
      </w:pPr>
    </w:p>
    <w:sectPr w:rsidR="00DD5E3B" w:rsidRPr="00321718">
      <w:footerReference w:type="default" r:id="rId7"/>
      <w:pgSz w:w="11906" w:h="16838"/>
      <w:pgMar w:top="1134" w:right="1134" w:bottom="1134" w:left="1134"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9308F" w:rsidRDefault="0049308F">
      <w:r>
        <w:separator/>
      </w:r>
    </w:p>
  </w:endnote>
  <w:endnote w:type="continuationSeparator" w:id="0">
    <w:p w:rsidR="0049308F" w:rsidRDefault="004930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panose1 w:val="05010000000000000000"/>
    <w:charset w:val="00"/>
    <w:family w:val="auto"/>
    <w:pitch w:val="variable"/>
    <w:sig w:usb0="800000AF" w:usb1="1001ECEA" w:usb2="00000000" w:usb3="00000000" w:csb0="00000001" w:csb1="00000000"/>
  </w:font>
  <w:font w:name="Liberation Serif">
    <w:panose1 w:val="02020603050405020304"/>
    <w:charset w:val="00"/>
    <w:family w:val="roman"/>
    <w:pitch w:val="variable"/>
    <w:sig w:usb0="E0000AFF" w:usb1="500078FF" w:usb2="00000021"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altName w:val="Liberation Mono"/>
    <w:panose1 w:val="00000400000000000000"/>
    <w:charset w:val="01"/>
    <w:family w:val="roman"/>
    <w:pitch w:val="variable"/>
    <w:sig w:usb0="00002000" w:usb1="00000000" w:usb2="00000000" w:usb3="00000000" w:csb0="00000000" w:csb1="00000000"/>
  </w:font>
  <w:font w:name="Arial Unicode MS">
    <w:panose1 w:val="020B0604020202020204"/>
    <w:charset w:val="00"/>
    <w:family w:val="swiss"/>
    <w:pitch w:val="variable"/>
  </w:font>
  <w:font w:name="Marianne">
    <w:altName w:val="Calibri"/>
    <w:panose1 w:val="02000000000000000000"/>
    <w:charset w:val="00"/>
    <w:family w:val="modern"/>
    <w:notTrueType/>
    <w:pitch w:val="variable"/>
    <w:sig w:usb0="0000000F" w:usb1="00000000" w:usb2="00000000" w:usb3="00000000" w:csb0="00000003" w:csb1="00000000"/>
  </w:font>
  <w:font w:name="Calibri Light">
    <w:panose1 w:val="020F0302020204030204"/>
    <w:charset w:val="00"/>
    <w:family w:val="swiss"/>
    <w:pitch w:val="variable"/>
    <w:sig w:usb0="A0002AEF" w:usb1="4000207B" w:usb2="00000000" w:usb3="00000000" w:csb0="000001FF" w:csb1="00000000"/>
  </w:font>
  <w:font w:name="Calibri">
    <w:panose1 w:val="020F0502020204030204"/>
    <w:charset w:val="00"/>
    <w:family w:val="swiss"/>
    <w:pitch w:val="variable"/>
    <w:sig w:usb0="E0002AFF" w:usb1="4000ACFF" w:usb2="00000001"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D5E3B" w:rsidRPr="00DD5E3B" w:rsidRDefault="00DD5E3B" w:rsidP="00DD5E3B">
    <w:pPr>
      <w:pStyle w:val="Pieddepage"/>
      <w:rPr>
        <w:rFonts w:ascii="Arial" w:hAnsi="Arial" w:cs="Arial"/>
      </w:rPr>
    </w:pPr>
    <w:r w:rsidRPr="00DD5E3B">
      <w:rPr>
        <w:rFonts w:ascii="Arial" w:hAnsi="Arial" w:cs="Arial"/>
        <w:i/>
        <w:iCs/>
        <w:color w:val="B2B2B2"/>
        <w:sz w:val="20"/>
      </w:rPr>
      <w:t xml:space="preserve">AAP – Collectifs locaux d’agriculteurs en Hauts-de-France – </w:t>
    </w:r>
    <w:r w:rsidRPr="00DD5E3B">
      <w:rPr>
        <w:rFonts w:ascii="Arial" w:hAnsi="Arial" w:cs="Arial"/>
        <w:b/>
        <w:bCs/>
        <w:i/>
        <w:iCs/>
        <w:color w:val="B2B2B2"/>
        <w:sz w:val="20"/>
      </w:rPr>
      <w:t xml:space="preserve">volet « GIEE » </w:t>
    </w:r>
    <w:r w:rsidRPr="00DD5E3B">
      <w:rPr>
        <w:rFonts w:ascii="Arial" w:hAnsi="Arial" w:cs="Arial"/>
        <w:i/>
        <w:iCs/>
        <w:color w:val="B2B2B2"/>
        <w:sz w:val="20"/>
      </w:rPr>
      <w:t xml:space="preserve">                   </w:t>
    </w:r>
  </w:p>
  <w:p w:rsidR="00DD5E3B" w:rsidRDefault="00DD5E3B">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9308F" w:rsidRDefault="0049308F">
      <w:r>
        <w:rPr>
          <w:color w:val="000000"/>
        </w:rPr>
        <w:separator/>
      </w:r>
    </w:p>
  </w:footnote>
  <w:footnote w:type="continuationSeparator" w:id="0">
    <w:p w:rsidR="0049308F" w:rsidRDefault="0049308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00000002"/>
    <w:name w:val="WWNum2"/>
    <w:lvl w:ilvl="0">
      <w:start w:val="1"/>
      <w:numFmt w:val="bullet"/>
      <w:lvlText w:val=""/>
      <w:lvlJc w:val="left"/>
      <w:pPr>
        <w:tabs>
          <w:tab w:val="num" w:pos="720"/>
        </w:tabs>
        <w:ind w:left="720" w:hanging="360"/>
      </w:pPr>
      <w:rPr>
        <w:rFonts w:ascii="Wingdings" w:hAnsi="Wingdings"/>
        <w:sz w:val="24"/>
      </w:rPr>
    </w:lvl>
    <w:lvl w:ilvl="1">
      <w:start w:val="1"/>
      <w:numFmt w:val="bullet"/>
      <w:lvlText w:val=""/>
      <w:lvlJc w:val="left"/>
      <w:pPr>
        <w:tabs>
          <w:tab w:val="num" w:pos="1080"/>
        </w:tabs>
        <w:ind w:left="1080" w:hanging="360"/>
      </w:pPr>
      <w:rPr>
        <w:rFonts w:ascii="Wingdings" w:hAnsi="Wingdings"/>
        <w:sz w:val="24"/>
      </w:rPr>
    </w:lvl>
    <w:lvl w:ilvl="2">
      <w:start w:val="1"/>
      <w:numFmt w:val="bullet"/>
      <w:lvlText w:val=""/>
      <w:lvlJc w:val="left"/>
      <w:pPr>
        <w:tabs>
          <w:tab w:val="num" w:pos="1440"/>
        </w:tabs>
        <w:ind w:left="1440" w:hanging="360"/>
      </w:pPr>
      <w:rPr>
        <w:rFonts w:ascii="Wingdings" w:hAnsi="Wingdings"/>
        <w:sz w:val="24"/>
      </w:rPr>
    </w:lvl>
    <w:lvl w:ilvl="3">
      <w:start w:val="1"/>
      <w:numFmt w:val="bullet"/>
      <w:lvlText w:val=""/>
      <w:lvlJc w:val="left"/>
      <w:pPr>
        <w:tabs>
          <w:tab w:val="num" w:pos="1800"/>
        </w:tabs>
        <w:ind w:left="1800" w:hanging="360"/>
      </w:pPr>
      <w:rPr>
        <w:rFonts w:ascii="Wingdings" w:hAnsi="Wingdings"/>
        <w:sz w:val="24"/>
      </w:rPr>
    </w:lvl>
    <w:lvl w:ilvl="4">
      <w:start w:val="1"/>
      <w:numFmt w:val="bullet"/>
      <w:lvlText w:val=""/>
      <w:lvlJc w:val="left"/>
      <w:pPr>
        <w:tabs>
          <w:tab w:val="num" w:pos="2160"/>
        </w:tabs>
        <w:ind w:left="2160" w:hanging="360"/>
      </w:pPr>
      <w:rPr>
        <w:rFonts w:ascii="Wingdings" w:hAnsi="Wingdings"/>
        <w:sz w:val="24"/>
      </w:rPr>
    </w:lvl>
    <w:lvl w:ilvl="5">
      <w:start w:val="1"/>
      <w:numFmt w:val="bullet"/>
      <w:lvlText w:val=""/>
      <w:lvlJc w:val="left"/>
      <w:pPr>
        <w:tabs>
          <w:tab w:val="num" w:pos="2520"/>
        </w:tabs>
        <w:ind w:left="2520" w:hanging="360"/>
      </w:pPr>
      <w:rPr>
        <w:rFonts w:ascii="Wingdings" w:hAnsi="Wingdings"/>
        <w:sz w:val="24"/>
      </w:rPr>
    </w:lvl>
    <w:lvl w:ilvl="6">
      <w:start w:val="1"/>
      <w:numFmt w:val="bullet"/>
      <w:lvlText w:val=""/>
      <w:lvlJc w:val="left"/>
      <w:pPr>
        <w:tabs>
          <w:tab w:val="num" w:pos="2880"/>
        </w:tabs>
        <w:ind w:left="2880" w:hanging="360"/>
      </w:pPr>
      <w:rPr>
        <w:rFonts w:ascii="Wingdings" w:hAnsi="Wingdings"/>
        <w:sz w:val="24"/>
      </w:rPr>
    </w:lvl>
    <w:lvl w:ilvl="7">
      <w:start w:val="1"/>
      <w:numFmt w:val="bullet"/>
      <w:lvlText w:val=""/>
      <w:lvlJc w:val="left"/>
      <w:pPr>
        <w:tabs>
          <w:tab w:val="num" w:pos="3240"/>
        </w:tabs>
        <w:ind w:left="3240" w:hanging="360"/>
      </w:pPr>
      <w:rPr>
        <w:rFonts w:ascii="Wingdings" w:hAnsi="Wingdings"/>
        <w:sz w:val="24"/>
      </w:rPr>
    </w:lvl>
    <w:lvl w:ilvl="8">
      <w:start w:val="1"/>
      <w:numFmt w:val="bullet"/>
      <w:lvlText w:val=""/>
      <w:lvlJc w:val="left"/>
      <w:pPr>
        <w:tabs>
          <w:tab w:val="num" w:pos="3600"/>
        </w:tabs>
        <w:ind w:left="3600" w:hanging="360"/>
      </w:pPr>
      <w:rPr>
        <w:rFonts w:ascii="Wingdings" w:hAnsi="Wingdings"/>
        <w:sz w:val="24"/>
      </w:rPr>
    </w:lvl>
  </w:abstractNum>
  <w:abstractNum w:abstractNumId="1" w15:restartNumberingAfterBreak="0">
    <w:nsid w:val="00000003"/>
    <w:multiLevelType w:val="multilevel"/>
    <w:tmpl w:val="00000003"/>
    <w:name w:val="WWNum3"/>
    <w:lvl w:ilvl="0">
      <w:start w:val="1"/>
      <w:numFmt w:val="bullet"/>
      <w:lvlText w:val=""/>
      <w:lvlJc w:val="left"/>
      <w:pPr>
        <w:tabs>
          <w:tab w:val="num" w:pos="720"/>
        </w:tabs>
        <w:ind w:left="720" w:hanging="360"/>
      </w:pPr>
      <w:rPr>
        <w:rFonts w:ascii="Wingdings" w:hAnsi="Wingdings"/>
        <w:sz w:val="24"/>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sz w:val="24"/>
      </w:rPr>
    </w:lvl>
    <w:lvl w:ilvl="3">
      <w:start w:val="1"/>
      <w:numFmt w:val="bullet"/>
      <w:lvlText w:val=""/>
      <w:lvlJc w:val="left"/>
      <w:pPr>
        <w:tabs>
          <w:tab w:val="num" w:pos="2880"/>
        </w:tabs>
        <w:ind w:left="2880" w:hanging="360"/>
      </w:pPr>
      <w:rPr>
        <w:rFonts w:ascii="Symbol" w:hAnsi="Symbol"/>
        <w:sz w:val="24"/>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sz w:val="24"/>
      </w:rPr>
    </w:lvl>
    <w:lvl w:ilvl="6">
      <w:start w:val="1"/>
      <w:numFmt w:val="bullet"/>
      <w:lvlText w:val=""/>
      <w:lvlJc w:val="left"/>
      <w:pPr>
        <w:tabs>
          <w:tab w:val="num" w:pos="5040"/>
        </w:tabs>
        <w:ind w:left="5040" w:hanging="360"/>
      </w:pPr>
      <w:rPr>
        <w:rFonts w:ascii="Symbol" w:hAnsi="Symbol"/>
        <w:sz w:val="24"/>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sz w:val="24"/>
      </w:rPr>
    </w:lvl>
  </w:abstractNum>
  <w:abstractNum w:abstractNumId="2" w15:restartNumberingAfterBreak="0">
    <w:nsid w:val="25A60BBB"/>
    <w:multiLevelType w:val="multilevel"/>
    <w:tmpl w:val="6F220998"/>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3" w15:restartNumberingAfterBreak="0">
    <w:nsid w:val="4BF24116"/>
    <w:multiLevelType w:val="multilevel"/>
    <w:tmpl w:val="4A2CD2C8"/>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4" w15:restartNumberingAfterBreak="0">
    <w:nsid w:val="6E0E4BB1"/>
    <w:multiLevelType w:val="multilevel"/>
    <w:tmpl w:val="101A00D2"/>
    <w:lvl w:ilvl="0">
      <w:start w:val="1"/>
      <w:numFmt w:val="bullet"/>
      <w:lvlText w:val=""/>
      <w:lvlJc w:val="left"/>
      <w:pPr>
        <w:ind w:left="720" w:hanging="360"/>
      </w:pPr>
      <w:rPr>
        <w:rFonts w:ascii="Wingdings" w:hAnsi="Wingdings" w:hint="default"/>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num w:numId="1">
    <w:abstractNumId w:val="3"/>
  </w:num>
  <w:num w:numId="2">
    <w:abstractNumId w:val="2"/>
  </w:num>
  <w:num w:numId="3">
    <w:abstractNumId w:val="4"/>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42D2"/>
    <w:rsid w:val="001C02D1"/>
    <w:rsid w:val="00321718"/>
    <w:rsid w:val="0042667E"/>
    <w:rsid w:val="0049308F"/>
    <w:rsid w:val="004946BF"/>
    <w:rsid w:val="005B326D"/>
    <w:rsid w:val="00621BF8"/>
    <w:rsid w:val="0076086E"/>
    <w:rsid w:val="007C42D2"/>
    <w:rsid w:val="0099098D"/>
    <w:rsid w:val="00DD5E3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F6B9FF"/>
  <w15:docId w15:val="{8BD2A9E1-14A4-49D3-A856-F20399953D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Liberation Serif" w:eastAsia="SimSun" w:hAnsi="Liberation Serif" w:cs="Arial"/>
        <w:kern w:val="3"/>
        <w:sz w:val="24"/>
        <w:szCs w:val="24"/>
        <w:lang w:val="fr-FR" w:eastAsia="zh-CN" w:bidi="hi-IN"/>
      </w:rPr>
    </w:rPrDefault>
    <w:pPrDefault>
      <w:pPr>
        <w:suppressAutoHyphens/>
        <w:autoSpaceDN w:val="0"/>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Standard">
    <w:name w:val="Standard"/>
  </w:style>
  <w:style w:type="paragraph" w:customStyle="1" w:styleId="Heading">
    <w:name w:val="Heading"/>
    <w:basedOn w:val="Standard"/>
    <w:next w:val="Textbody"/>
    <w:pPr>
      <w:keepNext/>
      <w:spacing w:before="240" w:after="120"/>
    </w:pPr>
    <w:rPr>
      <w:rFonts w:ascii="Liberation Sans" w:eastAsia="Microsoft YaHei" w:hAnsi="Liberation Sans"/>
      <w:sz w:val="28"/>
      <w:szCs w:val="28"/>
    </w:rPr>
  </w:style>
  <w:style w:type="paragraph" w:customStyle="1" w:styleId="Textbody">
    <w:name w:val="Text body"/>
    <w:basedOn w:val="Standard"/>
    <w:pPr>
      <w:spacing w:after="140" w:line="276" w:lineRule="auto"/>
    </w:pPr>
  </w:style>
  <w:style w:type="paragraph" w:styleId="Liste">
    <w:name w:val="List"/>
    <w:basedOn w:val="Textbody"/>
  </w:style>
  <w:style w:type="paragraph" w:styleId="Lgende">
    <w:name w:val="caption"/>
    <w:basedOn w:val="Standard"/>
    <w:pPr>
      <w:suppressLineNumbers/>
      <w:spacing w:before="120" w:after="120"/>
    </w:pPr>
    <w:rPr>
      <w:i/>
      <w:iCs/>
    </w:rPr>
  </w:style>
  <w:style w:type="paragraph" w:customStyle="1" w:styleId="Index">
    <w:name w:val="Index"/>
    <w:basedOn w:val="Standard"/>
    <w:pPr>
      <w:suppressLineNumbers/>
    </w:pPr>
  </w:style>
  <w:style w:type="character" w:customStyle="1" w:styleId="BulletSymbols">
    <w:name w:val="Bullet Symbols"/>
    <w:rPr>
      <w:rFonts w:ascii="OpenSymbol" w:eastAsia="OpenSymbol" w:hAnsi="OpenSymbol" w:cs="OpenSymbol"/>
    </w:rPr>
  </w:style>
  <w:style w:type="paragraph" w:styleId="En-tte">
    <w:name w:val="header"/>
    <w:basedOn w:val="Normal"/>
    <w:link w:val="En-tteCar"/>
    <w:uiPriority w:val="99"/>
    <w:unhideWhenUsed/>
    <w:rsid w:val="00DD5E3B"/>
    <w:pPr>
      <w:tabs>
        <w:tab w:val="center" w:pos="4513"/>
        <w:tab w:val="right" w:pos="9026"/>
      </w:tabs>
    </w:pPr>
    <w:rPr>
      <w:rFonts w:cs="Mangal"/>
      <w:szCs w:val="21"/>
    </w:rPr>
  </w:style>
  <w:style w:type="character" w:customStyle="1" w:styleId="En-tteCar">
    <w:name w:val="En-tête Car"/>
    <w:basedOn w:val="Policepardfaut"/>
    <w:link w:val="En-tte"/>
    <w:uiPriority w:val="99"/>
    <w:rsid w:val="00DD5E3B"/>
    <w:rPr>
      <w:rFonts w:cs="Mangal"/>
      <w:szCs w:val="21"/>
    </w:rPr>
  </w:style>
  <w:style w:type="paragraph" w:styleId="Pieddepage">
    <w:name w:val="footer"/>
    <w:basedOn w:val="Normal"/>
    <w:link w:val="PieddepageCar"/>
    <w:uiPriority w:val="99"/>
    <w:unhideWhenUsed/>
    <w:rsid w:val="00DD5E3B"/>
    <w:pPr>
      <w:tabs>
        <w:tab w:val="center" w:pos="4513"/>
        <w:tab w:val="right" w:pos="9026"/>
      </w:tabs>
    </w:pPr>
    <w:rPr>
      <w:rFonts w:cs="Mangal"/>
      <w:szCs w:val="21"/>
    </w:rPr>
  </w:style>
  <w:style w:type="character" w:customStyle="1" w:styleId="PieddepageCar">
    <w:name w:val="Pied de page Car"/>
    <w:basedOn w:val="Policepardfaut"/>
    <w:link w:val="Pieddepage"/>
    <w:uiPriority w:val="99"/>
    <w:rsid w:val="00DD5E3B"/>
    <w:rPr>
      <w:rFonts w:cs="Mangal"/>
      <w:szCs w:val="21"/>
    </w:rPr>
  </w:style>
  <w:style w:type="paragraph" w:customStyle="1" w:styleId="Contenudecadre">
    <w:name w:val="Contenu de cadre"/>
    <w:basedOn w:val="Normal"/>
    <w:rsid w:val="004946BF"/>
    <w:pPr>
      <w:widowControl w:val="0"/>
      <w:autoSpaceDN/>
      <w:textAlignment w:val="auto"/>
    </w:pPr>
    <w:rPr>
      <w:rFonts w:ascii="Liberation Sans" w:eastAsia="Arial Unicode MS" w:hAnsi="Liberation Sans" w:cs="Liberation Sans"/>
      <w:color w:val="00000A"/>
      <w:kern w:val="1"/>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TotalTime>
  <Pages>1</Pages>
  <Words>277</Words>
  <Characters>1528</Characters>
  <Application>Microsoft Office Word</Application>
  <DocSecurity>0</DocSecurity>
  <Lines>12</Lines>
  <Paragraphs>3</Paragraphs>
  <ScaleCrop>false</ScaleCrop>
  <HeadingPairs>
    <vt:vector size="2" baseType="variant">
      <vt:variant>
        <vt:lpstr>Titre</vt:lpstr>
      </vt:variant>
      <vt:variant>
        <vt:i4>1</vt:i4>
      </vt:variant>
    </vt:vector>
  </HeadingPairs>
  <TitlesOfParts>
    <vt:vector size="1" baseType="lpstr">
      <vt:lpstr/>
    </vt:vector>
  </TitlesOfParts>
  <Company>Ministère de l'Agriculture et de l'Alimentation</Company>
  <LinksUpToDate>false</LinksUpToDate>
  <CharactersWithSpaces>1802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Annick JORDAN</dc:creator>
  <cp:lastModifiedBy>Augustin BEAUVY</cp:lastModifiedBy>
  <cp:revision>4</cp:revision>
  <dcterms:created xsi:type="dcterms:W3CDTF">2021-03-17T15:38:00Z</dcterms:created>
  <dcterms:modified xsi:type="dcterms:W3CDTF">2025-01-27T11:12:00Z</dcterms:modified>
</cp:coreProperties>
</file>