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F2BE3" w14:textId="77777777" w:rsidR="005F2EC5" w:rsidRPr="00843D86" w:rsidRDefault="005F2EC5" w:rsidP="008508E4">
      <w:pPr>
        <w:spacing w:after="0" w:line="240" w:lineRule="auto"/>
        <w:jc w:val="right"/>
        <w:rPr>
          <w:rFonts w:ascii="Arial" w:hAnsi="Arial" w:cs="Arial"/>
          <w:b/>
          <w:sz w:val="28"/>
          <w:szCs w:val="28"/>
        </w:rPr>
      </w:pPr>
      <w:r w:rsidRPr="00843D86">
        <w:rPr>
          <w:rFonts w:ascii="Arial" w:hAnsi="Arial" w:cs="Arial"/>
          <w:b/>
          <w:noProof/>
          <w:sz w:val="28"/>
          <w:szCs w:val="28"/>
          <w:lang w:eastAsia="fr-FR"/>
        </w:rPr>
        <w:drawing>
          <wp:anchor distT="0" distB="0" distL="114300" distR="114300" simplePos="0" relativeHeight="251658240" behindDoc="0" locked="0" layoutInCell="1" allowOverlap="1" wp14:anchorId="63FC624B" wp14:editId="6453CAC9">
            <wp:simplePos x="0" y="0"/>
            <wp:positionH relativeFrom="column">
              <wp:posOffset>-204470</wp:posOffset>
            </wp:positionH>
            <wp:positionV relativeFrom="paragraph">
              <wp:posOffset>-604520</wp:posOffset>
            </wp:positionV>
            <wp:extent cx="2219325" cy="1609206"/>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9325" cy="1609206"/>
                    </a:xfrm>
                    <a:prstGeom prst="rect">
                      <a:avLst/>
                    </a:prstGeom>
                  </pic:spPr>
                </pic:pic>
              </a:graphicData>
            </a:graphic>
          </wp:anchor>
        </w:drawing>
      </w:r>
      <w:r w:rsidR="008508E4" w:rsidRPr="00843D86">
        <w:rPr>
          <w:rFonts w:ascii="Arial" w:hAnsi="Arial" w:cs="Arial"/>
          <w:b/>
          <w:sz w:val="28"/>
          <w:szCs w:val="28"/>
        </w:rPr>
        <w:t>Direct</w:t>
      </w:r>
      <w:r w:rsidR="00E71AE0">
        <w:rPr>
          <w:rFonts w:ascii="Arial" w:hAnsi="Arial" w:cs="Arial"/>
          <w:b/>
          <w:sz w:val="28"/>
          <w:szCs w:val="28"/>
        </w:rPr>
        <w:t>ion régionale de l’alimentation</w:t>
      </w:r>
    </w:p>
    <w:p w14:paraId="69A343FB" w14:textId="77777777" w:rsidR="008508E4" w:rsidRPr="00843D86" w:rsidRDefault="008508E4" w:rsidP="008508E4">
      <w:pPr>
        <w:spacing w:after="0" w:line="240" w:lineRule="auto"/>
        <w:jc w:val="right"/>
        <w:rPr>
          <w:rFonts w:ascii="Arial" w:hAnsi="Arial" w:cs="Arial"/>
          <w:b/>
          <w:sz w:val="28"/>
          <w:szCs w:val="28"/>
        </w:rPr>
      </w:pPr>
      <w:proofErr w:type="gramStart"/>
      <w:r w:rsidRPr="00843D86">
        <w:rPr>
          <w:rFonts w:ascii="Arial" w:hAnsi="Arial" w:cs="Arial"/>
          <w:b/>
          <w:sz w:val="28"/>
          <w:szCs w:val="28"/>
        </w:rPr>
        <w:t>de</w:t>
      </w:r>
      <w:proofErr w:type="gramEnd"/>
      <w:r w:rsidRPr="00843D86">
        <w:rPr>
          <w:rFonts w:ascii="Arial" w:hAnsi="Arial" w:cs="Arial"/>
          <w:b/>
          <w:sz w:val="28"/>
          <w:szCs w:val="28"/>
        </w:rPr>
        <w:t xml:space="preserve"> l’agriculture et de la forêt</w:t>
      </w:r>
    </w:p>
    <w:p w14:paraId="3773EDF2" w14:textId="77777777" w:rsidR="005F2EC5" w:rsidRPr="00843D86" w:rsidRDefault="005F2EC5" w:rsidP="00227626">
      <w:pPr>
        <w:jc w:val="both"/>
        <w:rPr>
          <w:rFonts w:ascii="Arial" w:hAnsi="Arial" w:cs="Arial"/>
        </w:rPr>
      </w:pPr>
    </w:p>
    <w:p w14:paraId="757C2DC2" w14:textId="77777777" w:rsidR="005F2EC5" w:rsidRDefault="005F2EC5" w:rsidP="00227626">
      <w:pPr>
        <w:jc w:val="both"/>
      </w:pPr>
    </w:p>
    <w:p w14:paraId="37F46B4E" w14:textId="7F1EEFED" w:rsidR="005F2EC5" w:rsidRPr="009276B9" w:rsidRDefault="009276B9" w:rsidP="00227626">
      <w:pPr>
        <w:jc w:val="both"/>
        <w:rPr>
          <w:i/>
        </w:rPr>
      </w:pPr>
      <w:r w:rsidRPr="009276B9">
        <w:rPr>
          <w:i/>
        </w:rPr>
        <w:t>DE</w:t>
      </w:r>
      <w:r>
        <w:rPr>
          <w:i/>
        </w:rPr>
        <w:t>-1</w:t>
      </w:r>
      <w:r w:rsidR="00C61E3C">
        <w:rPr>
          <w:i/>
        </w:rPr>
        <w:t>7</w:t>
      </w:r>
      <w:r>
        <w:rPr>
          <w:i/>
        </w:rPr>
        <w:t xml:space="preserve"> juillet 2025</w:t>
      </w:r>
    </w:p>
    <w:p w14:paraId="36C564AE" w14:textId="1385920F" w:rsidR="005F2EC5" w:rsidRPr="00843D86" w:rsidRDefault="005F2EC5" w:rsidP="005F2EC5">
      <w:pPr>
        <w:tabs>
          <w:tab w:val="right" w:pos="9356"/>
        </w:tabs>
        <w:jc w:val="both"/>
        <w:rPr>
          <w:rFonts w:ascii="Arial" w:hAnsi="Arial" w:cs="Arial"/>
        </w:rPr>
      </w:pPr>
      <w:r>
        <w:tab/>
      </w:r>
      <w:r w:rsidR="001F6F66">
        <w:t xml:space="preserve"> </w:t>
      </w:r>
    </w:p>
    <w:p w14:paraId="430A9D0D" w14:textId="0067EBF8" w:rsidR="00753061" w:rsidRPr="00627451" w:rsidRDefault="00F47D5A" w:rsidP="00083610">
      <w:pPr>
        <w:spacing w:after="0" w:line="240" w:lineRule="auto"/>
        <w:jc w:val="center"/>
        <w:rPr>
          <w:rFonts w:ascii="Marianne" w:hAnsi="Marianne" w:cs="Arial"/>
        </w:rPr>
      </w:pPr>
      <w:r w:rsidRPr="00627451">
        <w:rPr>
          <w:rFonts w:ascii="Marianne" w:hAnsi="Marianne" w:cs="Arial"/>
        </w:rPr>
        <w:t>COMPTE RENDU DE LA REUNION DU 11 JUIN 2025 DE LA COMMISSION REGIONALE DE LA FORET ET DU BOIS DES HAUTS-DE-FRANCE</w:t>
      </w:r>
    </w:p>
    <w:p w14:paraId="41023DA7" w14:textId="77777777" w:rsidR="00DF7641" w:rsidRDefault="00DF7641" w:rsidP="00083610">
      <w:pPr>
        <w:pStyle w:val="Standard"/>
        <w:jc w:val="center"/>
        <w:rPr>
          <w:rFonts w:ascii="Marianne" w:hAnsi="Marianne"/>
        </w:rPr>
      </w:pPr>
    </w:p>
    <w:p w14:paraId="22A1DEB1" w14:textId="7500F6A0" w:rsidR="00972688" w:rsidRPr="00627451" w:rsidRDefault="00972688" w:rsidP="00083610">
      <w:pPr>
        <w:pStyle w:val="Standard"/>
        <w:jc w:val="center"/>
        <w:rPr>
          <w:rFonts w:ascii="Marianne" w:hAnsi="Marianne"/>
        </w:rPr>
      </w:pPr>
      <w:r w:rsidRPr="00627451">
        <w:rPr>
          <w:rFonts w:ascii="Marianne" w:hAnsi="Marianne"/>
        </w:rPr>
        <w:t>Conseil Régional</w:t>
      </w:r>
      <w:r w:rsidR="00F8154F" w:rsidRPr="00627451">
        <w:rPr>
          <w:rFonts w:ascii="Marianne" w:hAnsi="Marianne"/>
        </w:rPr>
        <w:t xml:space="preserve">. </w:t>
      </w:r>
      <w:r w:rsidRPr="00627451">
        <w:rPr>
          <w:rFonts w:ascii="Marianne" w:hAnsi="Marianne"/>
        </w:rPr>
        <w:t>Lille. Salle Philippe RAPPENEAU</w:t>
      </w:r>
    </w:p>
    <w:p w14:paraId="43AF8A53" w14:textId="77777777" w:rsidR="00972688" w:rsidRPr="00627451" w:rsidRDefault="00972688" w:rsidP="00083610">
      <w:pPr>
        <w:pStyle w:val="Standard"/>
        <w:jc w:val="both"/>
        <w:rPr>
          <w:rFonts w:ascii="Marianne" w:hAnsi="Marianne"/>
        </w:rPr>
      </w:pPr>
    </w:p>
    <w:p w14:paraId="3F5875BE" w14:textId="7A730046" w:rsidR="00D35405" w:rsidRPr="00627451" w:rsidRDefault="00D35405" w:rsidP="00504810">
      <w:pPr>
        <w:pStyle w:val="PrformatHTML"/>
        <w:jc w:val="both"/>
        <w:rPr>
          <w:rFonts w:ascii="Marianne" w:hAnsi="Marianne" w:cs="Times New Roman"/>
          <w:sz w:val="22"/>
          <w:szCs w:val="22"/>
        </w:rPr>
      </w:pPr>
      <w:r w:rsidRPr="00627451">
        <w:rPr>
          <w:rFonts w:ascii="Marianne" w:hAnsi="Marianne" w:cs="Times New Roman"/>
          <w:sz w:val="22"/>
          <w:szCs w:val="22"/>
        </w:rPr>
        <w:t>Etaient présents :</w:t>
      </w:r>
    </w:p>
    <w:p w14:paraId="28DE88DF" w14:textId="77777777" w:rsidR="00D35405" w:rsidRPr="00627451" w:rsidRDefault="00D35405" w:rsidP="00504810">
      <w:pPr>
        <w:pStyle w:val="PrformatHTML"/>
        <w:jc w:val="both"/>
        <w:rPr>
          <w:rFonts w:ascii="Marianne" w:hAnsi="Marianne" w:cs="Times New Roman"/>
          <w:sz w:val="22"/>
          <w:szCs w:val="22"/>
        </w:rPr>
      </w:pPr>
    </w:p>
    <w:p w14:paraId="5DD4E016" w14:textId="499B0D2D" w:rsidR="00D35405" w:rsidRPr="00627451" w:rsidRDefault="00D35405" w:rsidP="00C05990">
      <w:pPr>
        <w:pStyle w:val="PrformatHTML"/>
        <w:jc w:val="both"/>
        <w:rPr>
          <w:rFonts w:ascii="Marianne" w:hAnsi="Marianne" w:cs="Times New Roman"/>
          <w:sz w:val="22"/>
          <w:szCs w:val="22"/>
        </w:rPr>
      </w:pPr>
      <w:r w:rsidRPr="00627451">
        <w:rPr>
          <w:rFonts w:ascii="Marianne" w:hAnsi="Marianne" w:cs="Times New Roman"/>
          <w:sz w:val="22"/>
          <w:szCs w:val="22"/>
        </w:rPr>
        <w:t>Monsieur Jean-Gabriel DELACROY, Secrétaire Général aux Affaires Régionales</w:t>
      </w:r>
    </w:p>
    <w:p w14:paraId="5ADBF447" w14:textId="52030B71" w:rsidR="00D35405" w:rsidRPr="00627451" w:rsidRDefault="00D35405" w:rsidP="00C05990">
      <w:pPr>
        <w:pStyle w:val="PrformatHTML"/>
        <w:jc w:val="both"/>
        <w:rPr>
          <w:rFonts w:ascii="Marianne" w:hAnsi="Marianne" w:cs="Times New Roman"/>
          <w:sz w:val="22"/>
          <w:szCs w:val="22"/>
        </w:rPr>
      </w:pPr>
      <w:r w:rsidRPr="00627451">
        <w:rPr>
          <w:rFonts w:ascii="Marianne" w:hAnsi="Marianne" w:cs="Times New Roman"/>
          <w:sz w:val="22"/>
          <w:szCs w:val="22"/>
        </w:rPr>
        <w:t>Monsieur Jean Michel TACCOEN, Président d</w:t>
      </w:r>
      <w:r w:rsidR="002E7669">
        <w:rPr>
          <w:rFonts w:ascii="Marianne" w:hAnsi="Marianne" w:cs="Times New Roman"/>
          <w:sz w:val="22"/>
          <w:szCs w:val="22"/>
        </w:rPr>
        <w:t>e la commission environnement a</w:t>
      </w:r>
      <w:r w:rsidRPr="00627451">
        <w:rPr>
          <w:rFonts w:ascii="Marianne" w:hAnsi="Marianne" w:cs="Times New Roman"/>
          <w:sz w:val="22"/>
          <w:szCs w:val="22"/>
        </w:rPr>
        <w:t xml:space="preserve">u Conseil </w:t>
      </w:r>
      <w:r w:rsidR="002E7669">
        <w:rPr>
          <w:rFonts w:ascii="Marianne" w:hAnsi="Marianne" w:cs="Times New Roman"/>
          <w:sz w:val="22"/>
          <w:szCs w:val="22"/>
        </w:rPr>
        <w:t>R</w:t>
      </w:r>
      <w:r w:rsidRPr="00627451">
        <w:rPr>
          <w:rFonts w:ascii="Marianne" w:hAnsi="Marianne" w:cs="Times New Roman"/>
          <w:sz w:val="22"/>
          <w:szCs w:val="22"/>
        </w:rPr>
        <w:t>égional</w:t>
      </w:r>
    </w:p>
    <w:p w14:paraId="3D0FD465" w14:textId="3C1ED049" w:rsidR="00D35405" w:rsidRDefault="00D35405" w:rsidP="00C05990">
      <w:pPr>
        <w:pStyle w:val="PrformatHTML"/>
        <w:jc w:val="both"/>
        <w:rPr>
          <w:rFonts w:ascii="Marianne" w:hAnsi="Marianne" w:cs="Times New Roman"/>
          <w:sz w:val="22"/>
          <w:szCs w:val="22"/>
        </w:rPr>
      </w:pPr>
      <w:r w:rsidRPr="00627451">
        <w:rPr>
          <w:rFonts w:ascii="Marianne" w:hAnsi="Marianne" w:cs="Times New Roman"/>
          <w:sz w:val="22"/>
          <w:szCs w:val="22"/>
        </w:rPr>
        <w:t xml:space="preserve">Monsieur </w:t>
      </w:r>
      <w:proofErr w:type="spellStart"/>
      <w:r w:rsidRPr="00627451">
        <w:rPr>
          <w:rFonts w:ascii="Marianne" w:hAnsi="Marianne" w:cs="Times New Roman"/>
          <w:sz w:val="22"/>
          <w:szCs w:val="22"/>
        </w:rPr>
        <w:t>Björn</w:t>
      </w:r>
      <w:proofErr w:type="spellEnd"/>
      <w:r w:rsidRPr="00627451">
        <w:rPr>
          <w:rFonts w:ascii="Marianne" w:hAnsi="Marianne" w:cs="Times New Roman"/>
          <w:sz w:val="22"/>
          <w:szCs w:val="22"/>
        </w:rPr>
        <w:t xml:space="preserve"> DESMET, </w:t>
      </w:r>
      <w:r w:rsidR="002E11DA" w:rsidRPr="00627451">
        <w:rPr>
          <w:rFonts w:ascii="Marianne" w:hAnsi="Marianne" w:cs="Times New Roman"/>
          <w:sz w:val="22"/>
          <w:szCs w:val="22"/>
        </w:rPr>
        <w:t>Directeur de la Direction Régionale de l’Alimentation, de l’Agriculture et de la Forêt des Hauts-de-</w:t>
      </w:r>
      <w:r w:rsidR="006B08F6">
        <w:rPr>
          <w:rFonts w:ascii="Marianne" w:hAnsi="Marianne" w:cs="Times New Roman"/>
          <w:sz w:val="22"/>
          <w:szCs w:val="22"/>
        </w:rPr>
        <w:t>France</w:t>
      </w:r>
    </w:p>
    <w:p w14:paraId="3B397B59" w14:textId="77777777" w:rsidR="006B08F6" w:rsidRPr="00627451" w:rsidRDefault="006B08F6" w:rsidP="006B08F6">
      <w:pPr>
        <w:pStyle w:val="PrformatHTML"/>
        <w:jc w:val="both"/>
        <w:rPr>
          <w:rFonts w:ascii="Marianne" w:hAnsi="Marianne" w:cs="Times New Roman"/>
          <w:sz w:val="22"/>
          <w:szCs w:val="22"/>
        </w:rPr>
      </w:pPr>
      <w:r w:rsidRPr="00627451">
        <w:rPr>
          <w:rFonts w:ascii="Marianne" w:hAnsi="Marianne" w:cs="Times New Roman"/>
          <w:sz w:val="22"/>
          <w:szCs w:val="22"/>
        </w:rPr>
        <w:t>Monsieur Michel GUILLOU, Directeur adjoint à la DRAAF</w:t>
      </w:r>
    </w:p>
    <w:p w14:paraId="11451EF5" w14:textId="3D834C4D" w:rsidR="00C05990" w:rsidRPr="00627451" w:rsidRDefault="00D35405" w:rsidP="00C05990">
      <w:pPr>
        <w:spacing w:after="0" w:line="240" w:lineRule="auto"/>
        <w:jc w:val="both"/>
        <w:rPr>
          <w:rFonts w:ascii="Marianne" w:eastAsia="Times New Roman" w:hAnsi="Marianne" w:cs="Times New Roman"/>
          <w:lang w:eastAsia="fr-FR"/>
        </w:rPr>
      </w:pPr>
      <w:r w:rsidRPr="00627451">
        <w:rPr>
          <w:rFonts w:ascii="Marianne" w:hAnsi="Marianne" w:cs="Times New Roman"/>
        </w:rPr>
        <w:t>Monsieur John BRUNEVAL,</w:t>
      </w:r>
      <w:r w:rsidR="00C05990" w:rsidRPr="00627451">
        <w:rPr>
          <w:rFonts w:ascii="Marianne" w:hAnsi="Marianne" w:cs="Times New Roman"/>
        </w:rPr>
        <w:tab/>
        <w:t xml:space="preserve"> </w:t>
      </w:r>
      <w:r w:rsidR="00C05990" w:rsidRPr="00627451">
        <w:rPr>
          <w:rFonts w:ascii="Marianne" w:eastAsia="Times New Roman" w:hAnsi="Marianne" w:cs="Times New Roman"/>
          <w:lang w:eastAsia="fr-FR"/>
        </w:rPr>
        <w:t>en charge du service énergie, climat, logement et aménagement du territoire à la Direction Régionale de l'Environnement, de l'Aménagement et du Logement</w:t>
      </w:r>
    </w:p>
    <w:p w14:paraId="0DC4CD75" w14:textId="084D1C58" w:rsidR="00D35405" w:rsidRPr="00627451" w:rsidRDefault="00D35405" w:rsidP="00C05990">
      <w:pPr>
        <w:spacing w:after="0" w:line="240" w:lineRule="auto"/>
        <w:jc w:val="both"/>
        <w:rPr>
          <w:rFonts w:ascii="Marianne" w:hAnsi="Marianne" w:cs="Times New Roman"/>
        </w:rPr>
      </w:pPr>
      <w:r w:rsidRPr="00627451">
        <w:rPr>
          <w:rFonts w:ascii="Marianne" w:hAnsi="Marianne" w:cs="Times New Roman"/>
        </w:rPr>
        <w:t>Monsieur Jean-Pierre NELLO,</w:t>
      </w:r>
      <w:r w:rsidR="00C05990" w:rsidRPr="00627451">
        <w:rPr>
          <w:rFonts w:ascii="Marianne" w:hAnsi="Marianne" w:cs="Times New Roman"/>
        </w:rPr>
        <w:t xml:space="preserve"> Directeur de la DREETS</w:t>
      </w:r>
    </w:p>
    <w:p w14:paraId="4FE79885" w14:textId="77777777" w:rsidR="00563546" w:rsidRPr="00627451" w:rsidRDefault="00D35405" w:rsidP="00C05990">
      <w:pPr>
        <w:pStyle w:val="PrformatHTML"/>
        <w:jc w:val="both"/>
        <w:rPr>
          <w:rFonts w:ascii="Marianne" w:hAnsi="Marianne" w:cs="Times New Roman"/>
          <w:sz w:val="22"/>
          <w:szCs w:val="22"/>
        </w:rPr>
      </w:pPr>
      <w:r w:rsidRPr="00627451">
        <w:rPr>
          <w:rFonts w:ascii="Marianne" w:hAnsi="Marianne" w:cs="Times New Roman"/>
          <w:sz w:val="22"/>
          <w:szCs w:val="22"/>
        </w:rPr>
        <w:t>Monsieur Jérôme JAMINON, Directeur de l’agence territoriale de l’ONF à Compiègne</w:t>
      </w:r>
    </w:p>
    <w:p w14:paraId="7DF5CEED" w14:textId="746F5D80" w:rsidR="00D35405" w:rsidRPr="00627451" w:rsidRDefault="00563546" w:rsidP="00C05990">
      <w:pPr>
        <w:pStyle w:val="PrformatHTML"/>
        <w:jc w:val="both"/>
        <w:rPr>
          <w:rFonts w:ascii="Marianne" w:hAnsi="Marianne" w:cs="Times New Roman"/>
          <w:sz w:val="22"/>
          <w:szCs w:val="22"/>
        </w:rPr>
      </w:pPr>
      <w:r w:rsidRPr="00627451">
        <w:rPr>
          <w:rFonts w:ascii="Marianne" w:hAnsi="Marianne" w:cs="Times New Roman"/>
          <w:sz w:val="22"/>
          <w:szCs w:val="22"/>
        </w:rPr>
        <w:t>Madame</w:t>
      </w:r>
      <w:r w:rsidR="00D35405" w:rsidRPr="00627451">
        <w:rPr>
          <w:rFonts w:ascii="Marianne" w:hAnsi="Marianne" w:cs="Times New Roman"/>
          <w:sz w:val="22"/>
          <w:szCs w:val="22"/>
        </w:rPr>
        <w:t xml:space="preserve"> Aude TESSIER, Directrice de l’agence territoriale de l’ONF</w:t>
      </w:r>
      <w:r w:rsidR="00C05990" w:rsidRPr="00627451">
        <w:rPr>
          <w:rFonts w:ascii="Marianne" w:hAnsi="Marianne" w:cs="Times New Roman"/>
          <w:sz w:val="22"/>
          <w:szCs w:val="22"/>
        </w:rPr>
        <w:t xml:space="preserve"> à LILLE</w:t>
      </w:r>
    </w:p>
    <w:p w14:paraId="75C6748B" w14:textId="4384B598" w:rsidR="00563546" w:rsidRPr="00627451" w:rsidRDefault="00563546" w:rsidP="00C05990">
      <w:pPr>
        <w:pStyle w:val="PrformatHTML"/>
        <w:jc w:val="both"/>
        <w:rPr>
          <w:rFonts w:ascii="Marianne" w:hAnsi="Marianne" w:cs="Times New Roman"/>
          <w:sz w:val="22"/>
          <w:szCs w:val="22"/>
        </w:rPr>
      </w:pPr>
      <w:r w:rsidRPr="00627451">
        <w:rPr>
          <w:rFonts w:ascii="Marianne" w:hAnsi="Marianne" w:cs="Times New Roman"/>
          <w:sz w:val="22"/>
          <w:szCs w:val="22"/>
        </w:rPr>
        <w:t>Monsieur Simon KARLESKIND,</w:t>
      </w:r>
      <w:r w:rsidR="00DE4A54" w:rsidRPr="00627451">
        <w:rPr>
          <w:rFonts w:ascii="Marianne" w:hAnsi="Marianne" w:cs="Times New Roman"/>
          <w:sz w:val="22"/>
          <w:szCs w:val="22"/>
        </w:rPr>
        <w:t xml:space="preserve"> Directeur Régional de l’ADEME Hauts-de-France</w:t>
      </w:r>
    </w:p>
    <w:p w14:paraId="1437EAC5" w14:textId="75340596" w:rsidR="00563546" w:rsidRPr="00627451" w:rsidRDefault="00563546" w:rsidP="00C05990">
      <w:pPr>
        <w:pStyle w:val="PrformatHTML"/>
        <w:jc w:val="both"/>
        <w:rPr>
          <w:rFonts w:ascii="Marianne" w:hAnsi="Marianne" w:cs="Times New Roman"/>
          <w:sz w:val="22"/>
          <w:szCs w:val="22"/>
        </w:rPr>
      </w:pPr>
      <w:r w:rsidRPr="00627451">
        <w:rPr>
          <w:rFonts w:ascii="Marianne" w:hAnsi="Marianne" w:cs="Times New Roman"/>
          <w:sz w:val="22"/>
          <w:szCs w:val="22"/>
        </w:rPr>
        <w:t>Monsieur Bernard LAUREAU,</w:t>
      </w:r>
      <w:r w:rsidR="00DE4A54" w:rsidRPr="00627451">
        <w:rPr>
          <w:rFonts w:ascii="Marianne" w:hAnsi="Marianne" w:cs="Times New Roman"/>
          <w:sz w:val="22"/>
          <w:szCs w:val="22"/>
        </w:rPr>
        <w:t xml:space="preserve"> représentant la chambre régionale d’agriculture</w:t>
      </w:r>
    </w:p>
    <w:p w14:paraId="5D953AE2" w14:textId="3FF9AE5E" w:rsidR="00563546" w:rsidRPr="00627451" w:rsidRDefault="00563546" w:rsidP="00C05990">
      <w:pPr>
        <w:pStyle w:val="PrformatHTML"/>
        <w:jc w:val="both"/>
        <w:rPr>
          <w:rFonts w:ascii="Marianne" w:hAnsi="Marianne" w:cs="Times New Roman"/>
          <w:sz w:val="22"/>
          <w:szCs w:val="22"/>
        </w:rPr>
      </w:pPr>
      <w:r w:rsidRPr="00627451">
        <w:rPr>
          <w:rFonts w:ascii="Marianne" w:hAnsi="Marianne" w:cs="Times New Roman"/>
          <w:sz w:val="22"/>
          <w:szCs w:val="22"/>
        </w:rPr>
        <w:t>Monsieur Marc BALDECK,</w:t>
      </w:r>
      <w:r w:rsidR="00C05990" w:rsidRPr="00627451">
        <w:rPr>
          <w:rFonts w:ascii="Marianne" w:hAnsi="Marianne" w:cs="Times New Roman"/>
          <w:sz w:val="22"/>
          <w:szCs w:val="22"/>
        </w:rPr>
        <w:t xml:space="preserve"> Directeur du CPIE des Pays de l’Oise</w:t>
      </w:r>
    </w:p>
    <w:p w14:paraId="6DAF1449" w14:textId="1FC40CF5" w:rsidR="00563546" w:rsidRPr="00627451" w:rsidRDefault="00563546" w:rsidP="00504810">
      <w:pPr>
        <w:pStyle w:val="PrformatHTML"/>
        <w:jc w:val="both"/>
        <w:rPr>
          <w:rFonts w:ascii="Marianne" w:hAnsi="Marianne" w:cs="Times New Roman"/>
          <w:sz w:val="22"/>
          <w:szCs w:val="22"/>
        </w:rPr>
      </w:pPr>
      <w:r w:rsidRPr="00627451">
        <w:rPr>
          <w:rFonts w:ascii="Marianne" w:hAnsi="Marianne" w:cs="Times New Roman"/>
          <w:sz w:val="22"/>
          <w:szCs w:val="22"/>
        </w:rPr>
        <w:t>Monsieur Guy HARLE d’OPHOVE,</w:t>
      </w:r>
      <w:r w:rsidR="00DE4A54" w:rsidRPr="00627451">
        <w:rPr>
          <w:rFonts w:ascii="Marianne" w:hAnsi="Marianne" w:cs="Times New Roman"/>
          <w:sz w:val="22"/>
          <w:szCs w:val="22"/>
        </w:rPr>
        <w:t xml:space="preserve"> représentant régional des fédérations départementales des chasseurs</w:t>
      </w:r>
    </w:p>
    <w:p w14:paraId="5853EA0D" w14:textId="125F6E0B" w:rsidR="00563546" w:rsidRPr="00627451" w:rsidRDefault="00563546" w:rsidP="00504810">
      <w:pPr>
        <w:pStyle w:val="PrformatHTML"/>
        <w:jc w:val="both"/>
        <w:rPr>
          <w:rFonts w:ascii="Marianne" w:hAnsi="Marianne" w:cs="Times New Roman"/>
          <w:sz w:val="22"/>
          <w:szCs w:val="22"/>
        </w:rPr>
      </w:pPr>
      <w:r w:rsidRPr="00627451">
        <w:rPr>
          <w:rFonts w:ascii="Marianne" w:hAnsi="Marianne" w:cs="Times New Roman"/>
          <w:sz w:val="22"/>
          <w:szCs w:val="22"/>
        </w:rPr>
        <w:t>Monsieur René LEMPIRE,</w:t>
      </w:r>
      <w:r w:rsidR="00DE4A54" w:rsidRPr="00627451">
        <w:rPr>
          <w:rFonts w:ascii="Marianne" w:hAnsi="Marianne" w:cs="Times New Roman"/>
          <w:sz w:val="22"/>
          <w:szCs w:val="22"/>
        </w:rPr>
        <w:t xml:space="preserve"> représentant de la propriété forestière privée, président régional de FRANSYLVA</w:t>
      </w:r>
    </w:p>
    <w:p w14:paraId="246DBB32" w14:textId="3CEDCC9A" w:rsidR="00563546" w:rsidRPr="00627451" w:rsidRDefault="00563546" w:rsidP="00504810">
      <w:pPr>
        <w:pStyle w:val="PrformatHTML"/>
        <w:jc w:val="both"/>
        <w:rPr>
          <w:rFonts w:ascii="Marianne" w:hAnsi="Marianne" w:cs="Times New Roman"/>
          <w:sz w:val="22"/>
          <w:szCs w:val="22"/>
        </w:rPr>
      </w:pPr>
      <w:r w:rsidRPr="00627451">
        <w:rPr>
          <w:rFonts w:ascii="Marianne" w:hAnsi="Marianne" w:cs="Times New Roman"/>
          <w:sz w:val="22"/>
          <w:szCs w:val="22"/>
        </w:rPr>
        <w:t>Monsieur Philippe d’HEROUVILLE,</w:t>
      </w:r>
      <w:r w:rsidR="00DE4A54" w:rsidRPr="00627451">
        <w:rPr>
          <w:rFonts w:ascii="Marianne" w:hAnsi="Marianne" w:cs="Times New Roman"/>
          <w:sz w:val="22"/>
          <w:szCs w:val="22"/>
        </w:rPr>
        <w:t xml:space="preserve"> représentant du CRPF</w:t>
      </w:r>
    </w:p>
    <w:p w14:paraId="2523E69C" w14:textId="345B0D31" w:rsidR="00563546" w:rsidRPr="00627451" w:rsidRDefault="00563546" w:rsidP="00504810">
      <w:pPr>
        <w:pStyle w:val="PrformatHTML"/>
        <w:jc w:val="both"/>
        <w:rPr>
          <w:rFonts w:ascii="Marianne" w:hAnsi="Marianne" w:cs="Times New Roman"/>
          <w:sz w:val="22"/>
          <w:szCs w:val="22"/>
        </w:rPr>
      </w:pPr>
      <w:r w:rsidRPr="00627451">
        <w:rPr>
          <w:rFonts w:ascii="Marianne" w:hAnsi="Marianne" w:cs="Times New Roman"/>
          <w:sz w:val="22"/>
          <w:szCs w:val="22"/>
        </w:rPr>
        <w:t>Madame Daisy COPEAUX, Directrice du domaine forestier et immobilier de Chantilly</w:t>
      </w:r>
    </w:p>
    <w:p w14:paraId="5ED72C22" w14:textId="11DD7DF2" w:rsidR="00563546" w:rsidRPr="00627451" w:rsidRDefault="00563546" w:rsidP="00504810">
      <w:pPr>
        <w:pStyle w:val="PrformatHTML"/>
        <w:jc w:val="both"/>
        <w:rPr>
          <w:rFonts w:ascii="Marianne" w:hAnsi="Marianne" w:cs="Times New Roman"/>
          <w:sz w:val="22"/>
          <w:szCs w:val="22"/>
        </w:rPr>
      </w:pPr>
      <w:r w:rsidRPr="00627451">
        <w:rPr>
          <w:rFonts w:ascii="Marianne" w:hAnsi="Marianne" w:cs="Times New Roman"/>
          <w:sz w:val="22"/>
          <w:szCs w:val="22"/>
        </w:rPr>
        <w:t>Monsieur Pierre Olivier DREGE,</w:t>
      </w:r>
    </w:p>
    <w:p w14:paraId="79357837" w14:textId="2DE69140" w:rsidR="00563546" w:rsidRPr="00627451" w:rsidRDefault="00563546" w:rsidP="00504810">
      <w:pPr>
        <w:pStyle w:val="PrformatHTML"/>
        <w:jc w:val="both"/>
        <w:rPr>
          <w:rFonts w:ascii="Marianne" w:hAnsi="Marianne" w:cs="Times New Roman"/>
          <w:sz w:val="22"/>
          <w:szCs w:val="22"/>
        </w:rPr>
      </w:pPr>
      <w:r w:rsidRPr="00627451">
        <w:rPr>
          <w:rFonts w:ascii="Marianne" w:hAnsi="Marianne" w:cs="Times New Roman"/>
          <w:sz w:val="22"/>
          <w:szCs w:val="22"/>
        </w:rPr>
        <w:t xml:space="preserve">Monsieur </w:t>
      </w:r>
      <w:proofErr w:type="spellStart"/>
      <w:r w:rsidRPr="00627451">
        <w:rPr>
          <w:rFonts w:ascii="Marianne" w:hAnsi="Marianne" w:cs="Times New Roman"/>
          <w:sz w:val="22"/>
          <w:szCs w:val="22"/>
        </w:rPr>
        <w:t>Eric</w:t>
      </w:r>
      <w:proofErr w:type="spellEnd"/>
      <w:r w:rsidRPr="00627451">
        <w:rPr>
          <w:rFonts w:ascii="Marianne" w:hAnsi="Marianne" w:cs="Times New Roman"/>
          <w:sz w:val="22"/>
          <w:szCs w:val="22"/>
        </w:rPr>
        <w:t xml:space="preserve"> LORTHIOIS,</w:t>
      </w:r>
    </w:p>
    <w:p w14:paraId="015F043E" w14:textId="4A15EE3D" w:rsidR="00563546" w:rsidRPr="00627451" w:rsidRDefault="00563546" w:rsidP="00504810">
      <w:pPr>
        <w:pStyle w:val="PrformatHTML"/>
        <w:jc w:val="both"/>
        <w:rPr>
          <w:rFonts w:ascii="Marianne" w:hAnsi="Marianne" w:cs="Times New Roman"/>
          <w:sz w:val="22"/>
          <w:szCs w:val="22"/>
        </w:rPr>
      </w:pPr>
      <w:r w:rsidRPr="00627451">
        <w:rPr>
          <w:rFonts w:ascii="Marianne" w:hAnsi="Marianne" w:cs="Times New Roman"/>
          <w:sz w:val="22"/>
          <w:szCs w:val="22"/>
        </w:rPr>
        <w:t>Madame Gaëlle BRUTE de REMUR,</w:t>
      </w:r>
    </w:p>
    <w:p w14:paraId="46616AA2" w14:textId="45809DA2" w:rsidR="00563546" w:rsidRPr="00627451" w:rsidRDefault="00563546" w:rsidP="00504810">
      <w:pPr>
        <w:pStyle w:val="PrformatHTML"/>
        <w:jc w:val="both"/>
        <w:rPr>
          <w:rFonts w:ascii="Marianne" w:hAnsi="Marianne" w:cs="Times New Roman"/>
          <w:sz w:val="22"/>
          <w:szCs w:val="22"/>
        </w:rPr>
      </w:pPr>
      <w:r w:rsidRPr="00627451">
        <w:rPr>
          <w:rFonts w:ascii="Marianne" w:hAnsi="Marianne" w:cs="Times New Roman"/>
          <w:sz w:val="22"/>
          <w:szCs w:val="22"/>
        </w:rPr>
        <w:t>Monsieur Clément CR</w:t>
      </w:r>
      <w:r w:rsidR="002E11DA" w:rsidRPr="00627451">
        <w:rPr>
          <w:rFonts w:ascii="Marianne" w:hAnsi="Marianne" w:cs="Times New Roman"/>
          <w:sz w:val="22"/>
          <w:szCs w:val="22"/>
        </w:rPr>
        <w:t>É</w:t>
      </w:r>
      <w:r w:rsidRPr="00627451">
        <w:rPr>
          <w:rFonts w:ascii="Marianne" w:hAnsi="Marianne" w:cs="Times New Roman"/>
          <w:sz w:val="22"/>
          <w:szCs w:val="22"/>
        </w:rPr>
        <w:t>T</w:t>
      </w:r>
      <w:r w:rsidR="002E11DA" w:rsidRPr="00627451">
        <w:rPr>
          <w:rFonts w:ascii="Marianne" w:hAnsi="Marianne" w:cs="Times New Roman"/>
          <w:sz w:val="22"/>
          <w:szCs w:val="22"/>
        </w:rPr>
        <w:t>É</w:t>
      </w:r>
      <w:r w:rsidRPr="00627451">
        <w:rPr>
          <w:rFonts w:ascii="Marianne" w:hAnsi="Marianne" w:cs="Times New Roman"/>
          <w:sz w:val="22"/>
          <w:szCs w:val="22"/>
        </w:rPr>
        <w:t>,</w:t>
      </w:r>
      <w:r w:rsidR="00627451" w:rsidRPr="00627451">
        <w:rPr>
          <w:rFonts w:ascii="Marianne" w:hAnsi="Marianne" w:cs="Times New Roman"/>
          <w:sz w:val="22"/>
          <w:szCs w:val="22"/>
        </w:rPr>
        <w:t xml:space="preserve"> pépiniériste forestier, représentant régional des producteurs de plants forestiers</w:t>
      </w:r>
    </w:p>
    <w:p w14:paraId="7108E5FB" w14:textId="047232F7" w:rsidR="00563546" w:rsidRPr="00627451" w:rsidRDefault="00563546" w:rsidP="00504810">
      <w:pPr>
        <w:pStyle w:val="PrformatHTML"/>
        <w:jc w:val="both"/>
        <w:rPr>
          <w:rFonts w:ascii="Marianne" w:hAnsi="Marianne" w:cs="Times New Roman"/>
          <w:sz w:val="22"/>
          <w:szCs w:val="22"/>
        </w:rPr>
      </w:pPr>
      <w:r w:rsidRPr="00627451">
        <w:rPr>
          <w:rFonts w:ascii="Marianne" w:hAnsi="Marianne" w:cs="Times New Roman"/>
          <w:sz w:val="22"/>
          <w:szCs w:val="22"/>
        </w:rPr>
        <w:t>Monsieur Henri DUPRIEZ,</w:t>
      </w:r>
      <w:r w:rsidR="00DF7641">
        <w:rPr>
          <w:rFonts w:ascii="Marianne" w:hAnsi="Marianne" w:cs="Times New Roman"/>
          <w:sz w:val="22"/>
          <w:szCs w:val="22"/>
        </w:rPr>
        <w:t xml:space="preserve"> </w:t>
      </w:r>
      <w:r w:rsidR="00627451" w:rsidRPr="00627451">
        <w:rPr>
          <w:rFonts w:ascii="Marianne" w:hAnsi="Marianne" w:cs="Times New Roman"/>
          <w:sz w:val="22"/>
          <w:szCs w:val="22"/>
        </w:rPr>
        <w:t>représentant régional des industries du bois</w:t>
      </w:r>
    </w:p>
    <w:p w14:paraId="6AAB6ED2" w14:textId="3994AE55" w:rsidR="00563546" w:rsidRPr="00627451" w:rsidRDefault="00563546" w:rsidP="00504810">
      <w:pPr>
        <w:pStyle w:val="PrformatHTML"/>
        <w:jc w:val="both"/>
        <w:rPr>
          <w:rFonts w:ascii="Marianne" w:hAnsi="Marianne" w:cs="Times New Roman"/>
          <w:sz w:val="22"/>
          <w:szCs w:val="22"/>
        </w:rPr>
      </w:pPr>
      <w:r w:rsidRPr="00627451">
        <w:rPr>
          <w:rFonts w:ascii="Marianne" w:hAnsi="Marianne" w:cs="Times New Roman"/>
          <w:sz w:val="22"/>
          <w:szCs w:val="22"/>
        </w:rPr>
        <w:t>Monsieur Marc BALDECK,</w:t>
      </w:r>
      <w:r w:rsidR="002E11DA" w:rsidRPr="00627451">
        <w:rPr>
          <w:rFonts w:ascii="Marianne" w:hAnsi="Marianne" w:cs="Times New Roman"/>
          <w:sz w:val="22"/>
          <w:szCs w:val="22"/>
        </w:rPr>
        <w:t xml:space="preserve"> Directeur du CPIE des Pays de l’Oise</w:t>
      </w:r>
    </w:p>
    <w:p w14:paraId="5F8B6C5E" w14:textId="42729B34" w:rsidR="00563546" w:rsidRPr="00627451" w:rsidRDefault="00563546" w:rsidP="00504810">
      <w:pPr>
        <w:pStyle w:val="PrformatHTML"/>
        <w:jc w:val="both"/>
        <w:rPr>
          <w:rFonts w:ascii="Marianne" w:hAnsi="Marianne" w:cs="Times New Roman"/>
          <w:sz w:val="22"/>
          <w:szCs w:val="22"/>
        </w:rPr>
      </w:pPr>
      <w:r w:rsidRPr="00627451">
        <w:rPr>
          <w:rFonts w:ascii="Marianne" w:hAnsi="Marianne" w:cs="Times New Roman"/>
          <w:sz w:val="22"/>
          <w:szCs w:val="22"/>
        </w:rPr>
        <w:t>Madame Déborah CLOSSET-KOPP,</w:t>
      </w:r>
      <w:r w:rsidR="002E11DA" w:rsidRPr="00627451">
        <w:rPr>
          <w:rFonts w:ascii="Marianne" w:hAnsi="Marianne" w:cs="Times New Roman"/>
          <w:sz w:val="22"/>
          <w:szCs w:val="22"/>
        </w:rPr>
        <w:t xml:space="preserve"> </w:t>
      </w:r>
      <w:r w:rsidR="00627451" w:rsidRPr="00627451">
        <w:rPr>
          <w:rFonts w:ascii="Marianne" w:hAnsi="Marianne" w:cs="Times New Roman"/>
          <w:sz w:val="22"/>
          <w:szCs w:val="22"/>
        </w:rPr>
        <w:t>Vice-Présidente</w:t>
      </w:r>
      <w:r w:rsidR="002E11DA" w:rsidRPr="00627451">
        <w:rPr>
          <w:rFonts w:ascii="Marianne" w:hAnsi="Marianne" w:cs="Times New Roman"/>
          <w:sz w:val="22"/>
          <w:szCs w:val="22"/>
        </w:rPr>
        <w:t xml:space="preserve"> du CESER</w:t>
      </w:r>
    </w:p>
    <w:p w14:paraId="60E39B3B" w14:textId="1A3D824F" w:rsidR="00563546" w:rsidRPr="00627451" w:rsidRDefault="00563546" w:rsidP="00504810">
      <w:pPr>
        <w:pStyle w:val="PrformatHTML"/>
        <w:jc w:val="both"/>
        <w:rPr>
          <w:rFonts w:ascii="Marianne" w:hAnsi="Marianne" w:cs="Times New Roman"/>
          <w:sz w:val="22"/>
          <w:szCs w:val="22"/>
        </w:rPr>
      </w:pPr>
      <w:r w:rsidRPr="00627451">
        <w:rPr>
          <w:rFonts w:ascii="Marianne" w:hAnsi="Marianne" w:cs="Times New Roman"/>
          <w:sz w:val="22"/>
          <w:szCs w:val="22"/>
        </w:rPr>
        <w:t>Monsieur Thierry CORNIER,</w:t>
      </w:r>
      <w:r w:rsidR="002E11DA" w:rsidRPr="00627451">
        <w:rPr>
          <w:rFonts w:ascii="Marianne" w:hAnsi="Marianne" w:cs="Times New Roman"/>
          <w:sz w:val="22"/>
          <w:szCs w:val="22"/>
        </w:rPr>
        <w:t xml:space="preserve"> Directeur du Conservatoire Botanique National de Bailleul</w:t>
      </w:r>
    </w:p>
    <w:p w14:paraId="0959DA77" w14:textId="6ECDB6C8" w:rsidR="00563546" w:rsidRPr="00627451" w:rsidRDefault="00563546" w:rsidP="00504810">
      <w:pPr>
        <w:pStyle w:val="PrformatHTML"/>
        <w:jc w:val="both"/>
        <w:rPr>
          <w:rFonts w:ascii="Marianne" w:hAnsi="Marianne" w:cs="Times New Roman"/>
          <w:sz w:val="22"/>
          <w:szCs w:val="22"/>
        </w:rPr>
      </w:pPr>
      <w:r w:rsidRPr="00627451">
        <w:rPr>
          <w:rFonts w:ascii="Marianne" w:hAnsi="Marianne" w:cs="Times New Roman"/>
          <w:sz w:val="22"/>
          <w:szCs w:val="22"/>
        </w:rPr>
        <w:t>Madame Marie PILLON,</w:t>
      </w:r>
      <w:r w:rsidR="002E11DA" w:rsidRPr="00627451">
        <w:rPr>
          <w:rFonts w:ascii="Marianne" w:hAnsi="Marianne" w:cs="Times New Roman"/>
          <w:sz w:val="22"/>
          <w:szCs w:val="22"/>
        </w:rPr>
        <w:t xml:space="preserve"> délégué régionale de FRANSYLVA Hauts-de-France</w:t>
      </w:r>
    </w:p>
    <w:p w14:paraId="68183BD9" w14:textId="5035401A" w:rsidR="00563546" w:rsidRPr="00627451" w:rsidRDefault="00563546" w:rsidP="00504810">
      <w:pPr>
        <w:pStyle w:val="PrformatHTML"/>
        <w:jc w:val="both"/>
        <w:rPr>
          <w:rFonts w:ascii="Marianne" w:hAnsi="Marianne" w:cs="Times New Roman"/>
          <w:sz w:val="22"/>
          <w:szCs w:val="22"/>
        </w:rPr>
      </w:pPr>
      <w:r w:rsidRPr="00627451">
        <w:rPr>
          <w:rFonts w:ascii="Marianne" w:hAnsi="Marianne" w:cs="Times New Roman"/>
          <w:sz w:val="22"/>
          <w:szCs w:val="22"/>
        </w:rPr>
        <w:lastRenderedPageBreak/>
        <w:t>Monsieur Laurent DUPAYAGE,</w:t>
      </w:r>
      <w:r w:rsidR="00916FBB" w:rsidRPr="00627451">
        <w:rPr>
          <w:rFonts w:ascii="Marianne" w:hAnsi="Marianne" w:cs="Times New Roman"/>
          <w:sz w:val="22"/>
          <w:szCs w:val="22"/>
        </w:rPr>
        <w:t xml:space="preserve"> Directeur de la coopérative COFNOR</w:t>
      </w:r>
    </w:p>
    <w:p w14:paraId="2B76C011" w14:textId="177423B1" w:rsidR="00563546" w:rsidRPr="00627451" w:rsidRDefault="00563546" w:rsidP="00504810">
      <w:pPr>
        <w:pStyle w:val="PrformatHTML"/>
        <w:jc w:val="both"/>
        <w:rPr>
          <w:rFonts w:ascii="Marianne" w:hAnsi="Marianne" w:cs="Times New Roman"/>
          <w:sz w:val="22"/>
          <w:szCs w:val="22"/>
        </w:rPr>
      </w:pPr>
      <w:r w:rsidRPr="00627451">
        <w:rPr>
          <w:rFonts w:ascii="Marianne" w:hAnsi="Marianne" w:cs="Times New Roman"/>
          <w:sz w:val="22"/>
          <w:szCs w:val="22"/>
        </w:rPr>
        <w:t>Madame Suzanne GUYARD,</w:t>
      </w:r>
      <w:r w:rsidR="00916FBB" w:rsidRPr="00627451">
        <w:rPr>
          <w:rFonts w:ascii="Marianne" w:hAnsi="Marianne" w:cs="Times New Roman"/>
          <w:sz w:val="22"/>
          <w:szCs w:val="22"/>
        </w:rPr>
        <w:t xml:space="preserve"> responsable du bureau nature à la DDTM80</w:t>
      </w:r>
    </w:p>
    <w:p w14:paraId="144A7B6B" w14:textId="5867D0E9" w:rsidR="00563546" w:rsidRPr="00627451" w:rsidRDefault="006E3536" w:rsidP="00504810">
      <w:pPr>
        <w:pStyle w:val="PrformatHTML"/>
        <w:jc w:val="both"/>
        <w:rPr>
          <w:rFonts w:ascii="Marianne" w:hAnsi="Marianne" w:cs="Times New Roman"/>
          <w:sz w:val="22"/>
          <w:szCs w:val="22"/>
        </w:rPr>
      </w:pPr>
      <w:r w:rsidRPr="00627451">
        <w:rPr>
          <w:rFonts w:ascii="Marianne" w:hAnsi="Marianne" w:cs="Times New Roman"/>
          <w:sz w:val="22"/>
          <w:szCs w:val="22"/>
        </w:rPr>
        <w:t>Madame Amélie SOUTAN, technicienne chargée des Matériels Forestiers de Reproduction (MFR) à la DRAAF des Hauts-de-France</w:t>
      </w:r>
      <w:r w:rsidR="00563546" w:rsidRPr="00627451">
        <w:rPr>
          <w:rFonts w:ascii="Marianne" w:hAnsi="Marianne" w:cs="Times New Roman"/>
          <w:sz w:val="22"/>
          <w:szCs w:val="22"/>
        </w:rPr>
        <w:t>,</w:t>
      </w:r>
    </w:p>
    <w:p w14:paraId="20D474A3" w14:textId="77777777" w:rsidR="006E3536" w:rsidRPr="00627451" w:rsidRDefault="006E3536" w:rsidP="00504810">
      <w:pPr>
        <w:pStyle w:val="PrformatHTML"/>
        <w:jc w:val="both"/>
        <w:rPr>
          <w:rFonts w:ascii="Marianne" w:hAnsi="Marianne" w:cs="Times New Roman"/>
          <w:sz w:val="22"/>
          <w:szCs w:val="22"/>
        </w:rPr>
      </w:pPr>
      <w:r w:rsidRPr="00627451">
        <w:rPr>
          <w:rFonts w:ascii="Marianne" w:hAnsi="Marianne" w:cs="Times New Roman"/>
          <w:sz w:val="22"/>
          <w:szCs w:val="22"/>
        </w:rPr>
        <w:t>Monsieur Dominique EVRARD, référent forêt-bois à la DRAAF</w:t>
      </w:r>
    </w:p>
    <w:p w14:paraId="1854E25F" w14:textId="100638E6" w:rsidR="00563546" w:rsidRPr="00627451" w:rsidRDefault="00563546" w:rsidP="00504810">
      <w:pPr>
        <w:pStyle w:val="PrformatHTML"/>
        <w:jc w:val="both"/>
        <w:rPr>
          <w:rFonts w:ascii="Marianne" w:hAnsi="Marianne" w:cs="Times New Roman"/>
          <w:sz w:val="22"/>
          <w:szCs w:val="22"/>
        </w:rPr>
      </w:pPr>
      <w:r w:rsidRPr="00627451">
        <w:rPr>
          <w:rFonts w:ascii="Marianne" w:hAnsi="Marianne" w:cs="Times New Roman"/>
          <w:sz w:val="22"/>
          <w:szCs w:val="22"/>
        </w:rPr>
        <w:t>Monsieur Sylvain BRESSON,</w:t>
      </w:r>
      <w:r w:rsidR="002E11DA" w:rsidRPr="00627451">
        <w:rPr>
          <w:rFonts w:ascii="Marianne" w:hAnsi="Marianne" w:cs="Times New Roman"/>
          <w:sz w:val="22"/>
          <w:szCs w:val="22"/>
        </w:rPr>
        <w:t xml:space="preserve"> chef du SRPE à la DRAAF</w:t>
      </w:r>
    </w:p>
    <w:p w14:paraId="06110AC4" w14:textId="292EC37A" w:rsidR="00563546" w:rsidRPr="00627451" w:rsidRDefault="00DE798B" w:rsidP="00504810">
      <w:pPr>
        <w:pStyle w:val="PrformatHTML"/>
        <w:jc w:val="both"/>
        <w:rPr>
          <w:rFonts w:ascii="Marianne" w:hAnsi="Marianne" w:cs="Times New Roman"/>
          <w:sz w:val="22"/>
          <w:szCs w:val="22"/>
        </w:rPr>
      </w:pPr>
      <w:r>
        <w:rPr>
          <w:rFonts w:ascii="Marianne" w:hAnsi="Marianne" w:cs="Times New Roman"/>
          <w:sz w:val="22"/>
          <w:szCs w:val="22"/>
        </w:rPr>
        <w:t>Madame Valérie PE</w:t>
      </w:r>
      <w:r w:rsidR="00563546" w:rsidRPr="00627451">
        <w:rPr>
          <w:rFonts w:ascii="Marianne" w:hAnsi="Marianne" w:cs="Times New Roman"/>
          <w:sz w:val="22"/>
          <w:szCs w:val="22"/>
        </w:rPr>
        <w:t>QUERY,</w:t>
      </w:r>
      <w:r w:rsidR="002E11DA" w:rsidRPr="00627451">
        <w:rPr>
          <w:rFonts w:ascii="Marianne" w:hAnsi="Marianne" w:cs="Times New Roman"/>
          <w:sz w:val="22"/>
          <w:szCs w:val="22"/>
        </w:rPr>
        <w:t xml:space="preserve"> cheffe de pôle à la DRAAF</w:t>
      </w:r>
    </w:p>
    <w:p w14:paraId="6B16DCC8" w14:textId="68F629E0" w:rsidR="00563546" w:rsidRPr="00627451" w:rsidRDefault="00563546" w:rsidP="00504810">
      <w:pPr>
        <w:pStyle w:val="PrformatHTML"/>
        <w:jc w:val="both"/>
        <w:rPr>
          <w:rFonts w:ascii="Marianne" w:hAnsi="Marianne" w:cs="Times New Roman"/>
          <w:sz w:val="22"/>
          <w:szCs w:val="22"/>
        </w:rPr>
      </w:pPr>
      <w:r w:rsidRPr="00627451">
        <w:rPr>
          <w:rFonts w:ascii="Marianne" w:hAnsi="Marianne" w:cs="Times New Roman"/>
          <w:sz w:val="22"/>
          <w:szCs w:val="22"/>
        </w:rPr>
        <w:t>Monsieur Sébastien ATHANE,</w:t>
      </w:r>
      <w:r w:rsidR="002E11DA" w:rsidRPr="00627451">
        <w:rPr>
          <w:rFonts w:ascii="Marianne" w:hAnsi="Marianne" w:cs="Times New Roman"/>
          <w:sz w:val="22"/>
          <w:szCs w:val="22"/>
        </w:rPr>
        <w:t xml:space="preserve"> en charge du suivi de la filière aval au Conseil Régional</w:t>
      </w:r>
    </w:p>
    <w:p w14:paraId="25E21FDA" w14:textId="02B3D3DC" w:rsidR="002E11DA" w:rsidRPr="00627451" w:rsidRDefault="002E11DA" w:rsidP="00504810">
      <w:pPr>
        <w:pStyle w:val="PrformatHTML"/>
        <w:jc w:val="both"/>
        <w:rPr>
          <w:rFonts w:ascii="Marianne" w:hAnsi="Marianne" w:cs="Times New Roman"/>
          <w:sz w:val="22"/>
          <w:szCs w:val="22"/>
        </w:rPr>
      </w:pPr>
      <w:r w:rsidRPr="00627451">
        <w:rPr>
          <w:rFonts w:ascii="Marianne" w:hAnsi="Marianne" w:cs="Times New Roman"/>
          <w:sz w:val="22"/>
          <w:szCs w:val="22"/>
        </w:rPr>
        <w:t>Monsieur Arnaud GRAVES, chargé de mission au SGAR</w:t>
      </w:r>
    </w:p>
    <w:p w14:paraId="535E13FC" w14:textId="4DBB4F68" w:rsidR="00563546" w:rsidRPr="00627451" w:rsidRDefault="00563546" w:rsidP="00504810">
      <w:pPr>
        <w:pStyle w:val="PrformatHTML"/>
        <w:jc w:val="both"/>
        <w:rPr>
          <w:rFonts w:ascii="Marianne" w:hAnsi="Marianne" w:cs="Times New Roman"/>
          <w:sz w:val="22"/>
          <w:szCs w:val="22"/>
        </w:rPr>
      </w:pPr>
      <w:r w:rsidRPr="00627451">
        <w:rPr>
          <w:rFonts w:ascii="Marianne" w:hAnsi="Marianne" w:cs="Times New Roman"/>
          <w:sz w:val="22"/>
          <w:szCs w:val="22"/>
        </w:rPr>
        <w:t>Monsieur Christophe ROGER, chargé des dossiers biomasse et réseau de chaleur à l’ADEME</w:t>
      </w:r>
    </w:p>
    <w:p w14:paraId="185454CF" w14:textId="653B4E9D" w:rsidR="00563546" w:rsidRPr="00627451" w:rsidRDefault="00563546" w:rsidP="00504810">
      <w:pPr>
        <w:pStyle w:val="PrformatHTML"/>
        <w:jc w:val="both"/>
        <w:rPr>
          <w:rFonts w:ascii="Marianne" w:hAnsi="Marianne" w:cs="Times New Roman"/>
          <w:sz w:val="22"/>
          <w:szCs w:val="22"/>
        </w:rPr>
      </w:pPr>
      <w:r w:rsidRPr="00627451">
        <w:rPr>
          <w:rFonts w:ascii="Marianne" w:hAnsi="Marianne" w:cs="Times New Roman"/>
          <w:sz w:val="22"/>
          <w:szCs w:val="22"/>
        </w:rPr>
        <w:t>Madame Fabienne DELABOUGLISE, déléguée générale de l’interprofession FIBOIS Hauts-de-France</w:t>
      </w:r>
    </w:p>
    <w:p w14:paraId="1D970326" w14:textId="77777777" w:rsidR="006E3536" w:rsidRPr="00627451" w:rsidRDefault="006E3536" w:rsidP="006E3536">
      <w:pPr>
        <w:pStyle w:val="PrformatHTML"/>
        <w:jc w:val="both"/>
        <w:rPr>
          <w:rFonts w:ascii="Marianne" w:hAnsi="Marianne" w:cs="Times New Roman"/>
          <w:sz w:val="22"/>
          <w:szCs w:val="22"/>
        </w:rPr>
      </w:pPr>
      <w:r w:rsidRPr="00627451">
        <w:rPr>
          <w:rFonts w:ascii="Marianne" w:hAnsi="Marianne" w:cs="Times New Roman"/>
          <w:sz w:val="22"/>
          <w:szCs w:val="22"/>
        </w:rPr>
        <w:t>Madame Fanny CADORET, chargée de missions sur la structuration de la filière amont à l’interprofession FIBOIS Hauts-de-France</w:t>
      </w:r>
    </w:p>
    <w:p w14:paraId="1A4A1740" w14:textId="15416E77" w:rsidR="00D35405" w:rsidRPr="00627451" w:rsidRDefault="00563546" w:rsidP="00504810">
      <w:pPr>
        <w:pStyle w:val="PrformatHTML"/>
        <w:jc w:val="both"/>
        <w:rPr>
          <w:rFonts w:ascii="Marianne" w:hAnsi="Marianne" w:cs="Times New Roman"/>
          <w:sz w:val="22"/>
          <w:szCs w:val="22"/>
        </w:rPr>
      </w:pPr>
      <w:r w:rsidRPr="00627451">
        <w:rPr>
          <w:rFonts w:ascii="Marianne" w:hAnsi="Marianne" w:cs="Times New Roman"/>
          <w:sz w:val="22"/>
          <w:szCs w:val="22"/>
        </w:rPr>
        <w:t>Madame Céline DRUESNE, chargée de missions biomasse-énergie à la DRAAF</w:t>
      </w:r>
    </w:p>
    <w:p w14:paraId="42D70EF7" w14:textId="48260534" w:rsidR="00563546" w:rsidRPr="00627451" w:rsidRDefault="00563546" w:rsidP="00504810">
      <w:pPr>
        <w:pStyle w:val="PrformatHTML"/>
        <w:jc w:val="both"/>
        <w:rPr>
          <w:rFonts w:ascii="Marianne" w:hAnsi="Marianne" w:cs="Times New Roman"/>
          <w:sz w:val="22"/>
          <w:szCs w:val="22"/>
        </w:rPr>
      </w:pPr>
      <w:r w:rsidRPr="00627451">
        <w:rPr>
          <w:rFonts w:ascii="Marianne" w:hAnsi="Marianne" w:cs="Times New Roman"/>
          <w:sz w:val="22"/>
          <w:szCs w:val="22"/>
        </w:rPr>
        <w:t>Monsieur Julien JEDELE,</w:t>
      </w:r>
      <w:r w:rsidR="00916FBB" w:rsidRPr="00627451">
        <w:rPr>
          <w:rFonts w:ascii="Marianne" w:hAnsi="Marianne" w:cs="Times New Roman"/>
          <w:sz w:val="22"/>
          <w:szCs w:val="22"/>
        </w:rPr>
        <w:t xml:space="preserve"> représentant la DDTM62</w:t>
      </w:r>
    </w:p>
    <w:p w14:paraId="11D32468" w14:textId="442E1E7A" w:rsidR="00563546" w:rsidRPr="00627451" w:rsidRDefault="00563546" w:rsidP="00504810">
      <w:pPr>
        <w:pStyle w:val="PrformatHTML"/>
        <w:jc w:val="both"/>
        <w:rPr>
          <w:rFonts w:ascii="Marianne" w:hAnsi="Marianne" w:cs="Times New Roman"/>
          <w:sz w:val="22"/>
          <w:szCs w:val="22"/>
        </w:rPr>
      </w:pPr>
      <w:r w:rsidRPr="00627451">
        <w:rPr>
          <w:rFonts w:ascii="Marianne" w:hAnsi="Marianne" w:cs="Times New Roman"/>
          <w:sz w:val="22"/>
          <w:szCs w:val="22"/>
        </w:rPr>
        <w:t>Monsieur Valentin HIGUET, responsable des documents de gestion durable au Centre Régional de la Propriété Forestière</w:t>
      </w:r>
    </w:p>
    <w:p w14:paraId="38540084" w14:textId="5869BC96" w:rsidR="00CF377F" w:rsidRPr="00627451" w:rsidRDefault="00CF377F" w:rsidP="00504810">
      <w:pPr>
        <w:pStyle w:val="PrformatHTML"/>
        <w:jc w:val="both"/>
        <w:rPr>
          <w:rFonts w:ascii="Marianne" w:hAnsi="Marianne" w:cs="Times New Roman"/>
          <w:sz w:val="22"/>
          <w:szCs w:val="22"/>
        </w:rPr>
      </w:pPr>
      <w:r w:rsidRPr="00627451">
        <w:rPr>
          <w:rFonts w:ascii="Marianne" w:hAnsi="Marianne" w:cs="Times New Roman"/>
          <w:sz w:val="22"/>
          <w:szCs w:val="22"/>
        </w:rPr>
        <w:t>Monsieur Mathieu FLOUREZ,</w:t>
      </w:r>
      <w:r w:rsidR="00916FBB" w:rsidRPr="00627451">
        <w:rPr>
          <w:rFonts w:ascii="Marianne" w:hAnsi="Marianne" w:cs="Times New Roman"/>
          <w:sz w:val="22"/>
          <w:szCs w:val="22"/>
        </w:rPr>
        <w:t xml:space="preserve"> technicien forestier à la DDTM59</w:t>
      </w:r>
    </w:p>
    <w:p w14:paraId="7EBA576A" w14:textId="5461137E" w:rsidR="00CF377F" w:rsidRPr="00627451" w:rsidRDefault="00CF377F" w:rsidP="00504810">
      <w:pPr>
        <w:pStyle w:val="PrformatHTML"/>
        <w:jc w:val="both"/>
        <w:rPr>
          <w:rFonts w:ascii="Marianne" w:hAnsi="Marianne" w:cs="Times New Roman"/>
          <w:sz w:val="22"/>
          <w:szCs w:val="22"/>
        </w:rPr>
      </w:pPr>
      <w:r w:rsidRPr="00627451">
        <w:rPr>
          <w:rFonts w:ascii="Marianne" w:hAnsi="Marianne" w:cs="Times New Roman"/>
          <w:sz w:val="22"/>
          <w:szCs w:val="22"/>
        </w:rPr>
        <w:t>Madame Odile OSWALD,</w:t>
      </w:r>
      <w:r w:rsidR="00916FBB" w:rsidRPr="00627451">
        <w:rPr>
          <w:rFonts w:ascii="Marianne" w:hAnsi="Marianne" w:cs="Times New Roman"/>
          <w:sz w:val="22"/>
          <w:szCs w:val="22"/>
        </w:rPr>
        <w:t xml:space="preserve"> de la Direction de l’agriculture au Conseil Régional</w:t>
      </w:r>
    </w:p>
    <w:p w14:paraId="0BD12FC8" w14:textId="58BD93C8" w:rsidR="00CF377F" w:rsidRPr="00627451" w:rsidRDefault="00CF377F" w:rsidP="00504810">
      <w:pPr>
        <w:pStyle w:val="PrformatHTML"/>
        <w:jc w:val="both"/>
        <w:rPr>
          <w:rFonts w:ascii="Marianne" w:hAnsi="Marianne" w:cs="Times New Roman"/>
          <w:sz w:val="22"/>
          <w:szCs w:val="22"/>
        </w:rPr>
      </w:pPr>
    </w:p>
    <w:p w14:paraId="7BDB4F4C" w14:textId="490831AB" w:rsidR="00CF377F" w:rsidRPr="00627451" w:rsidRDefault="00CF377F" w:rsidP="00504810">
      <w:pPr>
        <w:pStyle w:val="PrformatHTML"/>
        <w:jc w:val="both"/>
        <w:rPr>
          <w:rFonts w:ascii="Marianne" w:hAnsi="Marianne" w:cs="Times New Roman"/>
          <w:sz w:val="22"/>
          <w:szCs w:val="22"/>
        </w:rPr>
      </w:pPr>
      <w:r w:rsidRPr="00627451">
        <w:rPr>
          <w:rFonts w:ascii="Marianne" w:hAnsi="Marianne" w:cs="Times New Roman"/>
          <w:sz w:val="22"/>
          <w:szCs w:val="22"/>
        </w:rPr>
        <w:t>Etaient excusés :</w:t>
      </w:r>
    </w:p>
    <w:p w14:paraId="5A66593E" w14:textId="72BBF912" w:rsidR="00CF377F" w:rsidRPr="00627451" w:rsidRDefault="00CF377F" w:rsidP="00504810">
      <w:pPr>
        <w:pStyle w:val="PrformatHTML"/>
        <w:jc w:val="both"/>
        <w:rPr>
          <w:rFonts w:ascii="Marianne" w:hAnsi="Marianne" w:cs="Times New Roman"/>
          <w:sz w:val="22"/>
          <w:szCs w:val="22"/>
        </w:rPr>
      </w:pPr>
      <w:r w:rsidRPr="00627451">
        <w:rPr>
          <w:rFonts w:ascii="Marianne" w:hAnsi="Marianne" w:cs="Times New Roman"/>
          <w:sz w:val="22"/>
          <w:szCs w:val="22"/>
        </w:rPr>
        <w:t xml:space="preserve">Monsieur </w:t>
      </w:r>
      <w:r w:rsidR="00C373FA">
        <w:rPr>
          <w:rFonts w:ascii="Marianne" w:hAnsi="Marianne" w:cs="Times New Roman"/>
          <w:sz w:val="22"/>
          <w:szCs w:val="22"/>
        </w:rPr>
        <w:t>Julien LABIT</w:t>
      </w:r>
      <w:r w:rsidRPr="00627451">
        <w:rPr>
          <w:rFonts w:ascii="Marianne" w:hAnsi="Marianne" w:cs="Times New Roman"/>
          <w:sz w:val="22"/>
          <w:szCs w:val="22"/>
        </w:rPr>
        <w:t>, Directeur de la DREAL</w:t>
      </w:r>
    </w:p>
    <w:p w14:paraId="07CE4C72" w14:textId="00CC9839" w:rsidR="00CF377F" w:rsidRPr="00627451" w:rsidRDefault="00CF377F" w:rsidP="00504810">
      <w:pPr>
        <w:pStyle w:val="PrformatHTML"/>
        <w:jc w:val="both"/>
        <w:rPr>
          <w:rFonts w:ascii="Marianne" w:hAnsi="Marianne" w:cs="Times New Roman"/>
          <w:sz w:val="22"/>
          <w:szCs w:val="22"/>
        </w:rPr>
      </w:pPr>
      <w:r w:rsidRPr="00627451">
        <w:rPr>
          <w:rFonts w:ascii="Marianne" w:hAnsi="Marianne" w:cs="Times New Roman"/>
          <w:sz w:val="22"/>
          <w:szCs w:val="22"/>
        </w:rPr>
        <w:t>Monsieur Thierry REGHEM, rep</w:t>
      </w:r>
      <w:bookmarkStart w:id="0" w:name="_GoBack"/>
      <w:bookmarkEnd w:id="0"/>
      <w:r w:rsidRPr="00627451">
        <w:rPr>
          <w:rFonts w:ascii="Marianne" w:hAnsi="Marianne" w:cs="Times New Roman"/>
          <w:sz w:val="22"/>
          <w:szCs w:val="22"/>
        </w:rPr>
        <w:t>résentant des Maires</w:t>
      </w:r>
    </w:p>
    <w:p w14:paraId="43F87AE7" w14:textId="13F1FE54" w:rsidR="00CF377F" w:rsidRPr="00627451" w:rsidRDefault="00CF377F" w:rsidP="00504810">
      <w:pPr>
        <w:pStyle w:val="PrformatHTML"/>
        <w:jc w:val="both"/>
        <w:rPr>
          <w:rFonts w:ascii="Marianne" w:hAnsi="Marianne" w:cs="Times New Roman"/>
          <w:sz w:val="22"/>
          <w:szCs w:val="22"/>
        </w:rPr>
      </w:pPr>
      <w:r w:rsidRPr="00627451">
        <w:rPr>
          <w:rFonts w:ascii="Marianne" w:hAnsi="Marianne" w:cs="Times New Roman"/>
          <w:sz w:val="22"/>
          <w:szCs w:val="22"/>
        </w:rPr>
        <w:t>Monsieur Amaury LATHAM, Président du CRPF</w:t>
      </w:r>
    </w:p>
    <w:p w14:paraId="45B693D0" w14:textId="4F2CC913" w:rsidR="00CF377F" w:rsidRPr="00627451" w:rsidRDefault="00CF377F" w:rsidP="00504810">
      <w:pPr>
        <w:pStyle w:val="PrformatHTML"/>
        <w:jc w:val="both"/>
        <w:rPr>
          <w:rFonts w:ascii="Marianne" w:hAnsi="Marianne" w:cs="Times New Roman"/>
          <w:sz w:val="22"/>
          <w:szCs w:val="22"/>
        </w:rPr>
      </w:pPr>
      <w:r w:rsidRPr="00627451">
        <w:rPr>
          <w:rFonts w:ascii="Marianne" w:hAnsi="Marianne" w:cs="Times New Roman"/>
          <w:sz w:val="22"/>
          <w:szCs w:val="22"/>
        </w:rPr>
        <w:t xml:space="preserve">Monsieur Patrick BERTRAND, Directeur </w:t>
      </w:r>
      <w:r w:rsidR="009A68C9" w:rsidRPr="00627451">
        <w:rPr>
          <w:rFonts w:ascii="Marianne" w:hAnsi="Marianne" w:cs="Times New Roman"/>
          <w:sz w:val="22"/>
          <w:szCs w:val="22"/>
        </w:rPr>
        <w:t xml:space="preserve">régional </w:t>
      </w:r>
      <w:r w:rsidRPr="00627451">
        <w:rPr>
          <w:rFonts w:ascii="Marianne" w:hAnsi="Marianne" w:cs="Times New Roman"/>
          <w:sz w:val="22"/>
          <w:szCs w:val="22"/>
        </w:rPr>
        <w:t>de l’Office Français de la Biodi</w:t>
      </w:r>
      <w:r w:rsidR="009A68C9" w:rsidRPr="00627451">
        <w:rPr>
          <w:rFonts w:ascii="Marianne" w:hAnsi="Marianne" w:cs="Times New Roman"/>
          <w:sz w:val="22"/>
          <w:szCs w:val="22"/>
        </w:rPr>
        <w:t>versité</w:t>
      </w:r>
    </w:p>
    <w:p w14:paraId="7D28D913" w14:textId="31B16E2C" w:rsidR="009A68C9" w:rsidRPr="00627451" w:rsidRDefault="006E3536" w:rsidP="00504810">
      <w:pPr>
        <w:pStyle w:val="PrformatHTML"/>
        <w:jc w:val="both"/>
        <w:rPr>
          <w:rFonts w:ascii="Marianne" w:hAnsi="Marianne" w:cs="Times New Roman"/>
          <w:sz w:val="22"/>
          <w:szCs w:val="22"/>
        </w:rPr>
      </w:pPr>
      <w:r w:rsidRPr="00627451">
        <w:rPr>
          <w:rFonts w:ascii="Marianne" w:hAnsi="Marianne" w:cs="Times New Roman"/>
          <w:sz w:val="22"/>
          <w:szCs w:val="22"/>
        </w:rPr>
        <w:t xml:space="preserve">Madame </w:t>
      </w:r>
      <w:proofErr w:type="spellStart"/>
      <w:r w:rsidRPr="00627451">
        <w:rPr>
          <w:rFonts w:ascii="Marianne" w:hAnsi="Marianne" w:cs="Times New Roman"/>
          <w:sz w:val="22"/>
          <w:szCs w:val="22"/>
        </w:rPr>
        <w:t>Anny-Claude</w:t>
      </w:r>
      <w:proofErr w:type="spellEnd"/>
      <w:r w:rsidRPr="00627451">
        <w:rPr>
          <w:rFonts w:ascii="Marianne" w:hAnsi="Marianne" w:cs="Times New Roman"/>
          <w:sz w:val="22"/>
          <w:szCs w:val="22"/>
        </w:rPr>
        <w:t xml:space="preserve"> MORISAUX, représentant la Chambre Régionale de Commerce et d’Industrie</w:t>
      </w:r>
    </w:p>
    <w:p w14:paraId="7EDC6D84" w14:textId="51C76DB0" w:rsidR="006E3536" w:rsidRPr="00627451" w:rsidRDefault="006E3536" w:rsidP="00504810">
      <w:pPr>
        <w:pStyle w:val="PrformatHTML"/>
        <w:jc w:val="both"/>
        <w:rPr>
          <w:rFonts w:ascii="Marianne" w:hAnsi="Marianne" w:cs="Times New Roman"/>
          <w:sz w:val="22"/>
          <w:szCs w:val="22"/>
        </w:rPr>
      </w:pPr>
      <w:r w:rsidRPr="00627451">
        <w:rPr>
          <w:rFonts w:ascii="Marianne" w:hAnsi="Marianne" w:cs="Times New Roman"/>
          <w:sz w:val="22"/>
          <w:szCs w:val="22"/>
        </w:rPr>
        <w:t>Monsieur Patrick RAGOT, représentant les industries du bois</w:t>
      </w:r>
    </w:p>
    <w:p w14:paraId="6AC7C8E2" w14:textId="71065AD2" w:rsidR="006E3536" w:rsidRPr="00627451" w:rsidRDefault="006E3536" w:rsidP="00504810">
      <w:pPr>
        <w:pStyle w:val="PrformatHTML"/>
        <w:jc w:val="both"/>
        <w:rPr>
          <w:rFonts w:ascii="Marianne" w:hAnsi="Marianne" w:cs="Times New Roman"/>
          <w:sz w:val="22"/>
          <w:szCs w:val="22"/>
        </w:rPr>
      </w:pPr>
      <w:r w:rsidRPr="00627451">
        <w:rPr>
          <w:rFonts w:ascii="Marianne" w:hAnsi="Marianne" w:cs="Times New Roman"/>
          <w:sz w:val="22"/>
          <w:szCs w:val="22"/>
        </w:rPr>
        <w:t>Monsieur Olivier FOSSE, Président de l’association FIBOIS</w:t>
      </w:r>
    </w:p>
    <w:p w14:paraId="1BD71105" w14:textId="133E63CD" w:rsidR="006E3536" w:rsidRPr="00627451" w:rsidRDefault="006E3536" w:rsidP="00504810">
      <w:pPr>
        <w:pStyle w:val="PrformatHTML"/>
        <w:jc w:val="both"/>
        <w:rPr>
          <w:rFonts w:ascii="Marianne" w:hAnsi="Marianne" w:cs="Times New Roman"/>
          <w:sz w:val="22"/>
          <w:szCs w:val="22"/>
        </w:rPr>
      </w:pPr>
      <w:r w:rsidRPr="00627451">
        <w:rPr>
          <w:rFonts w:ascii="Marianne" w:hAnsi="Marianne" w:cs="Times New Roman"/>
          <w:sz w:val="22"/>
          <w:szCs w:val="22"/>
        </w:rPr>
        <w:t>Monsieur Guillaume DECOCQ, Professeur à l’université de Picardie Jules VERNE</w:t>
      </w:r>
    </w:p>
    <w:p w14:paraId="5B877D3F" w14:textId="5C7F2154" w:rsidR="006E3536" w:rsidRPr="00627451" w:rsidRDefault="006E3536" w:rsidP="00504810">
      <w:pPr>
        <w:pStyle w:val="PrformatHTML"/>
        <w:jc w:val="both"/>
        <w:rPr>
          <w:rFonts w:ascii="Marianne" w:hAnsi="Marianne" w:cs="Times New Roman"/>
          <w:sz w:val="22"/>
          <w:szCs w:val="22"/>
        </w:rPr>
      </w:pPr>
      <w:r w:rsidRPr="00627451">
        <w:rPr>
          <w:rFonts w:ascii="Marianne" w:hAnsi="Marianne" w:cs="Times New Roman"/>
          <w:sz w:val="22"/>
          <w:szCs w:val="22"/>
        </w:rPr>
        <w:t>Monsieur Bernard COLLIN, représentant de la propriété forestière privée</w:t>
      </w:r>
    </w:p>
    <w:p w14:paraId="142E6A5C" w14:textId="77777777" w:rsidR="006E3536" w:rsidRPr="00627451" w:rsidRDefault="006E3536" w:rsidP="00504810">
      <w:pPr>
        <w:pStyle w:val="PrformatHTML"/>
        <w:jc w:val="both"/>
        <w:rPr>
          <w:rFonts w:ascii="Marianne" w:hAnsi="Marianne" w:cs="Times New Roman"/>
          <w:sz w:val="22"/>
          <w:szCs w:val="22"/>
        </w:rPr>
      </w:pPr>
    </w:p>
    <w:p w14:paraId="6050C9BF" w14:textId="434E1842" w:rsidR="00D35405" w:rsidRPr="00627451" w:rsidRDefault="006256D9" w:rsidP="00504810">
      <w:pPr>
        <w:pStyle w:val="PrformatHTML"/>
        <w:jc w:val="both"/>
        <w:rPr>
          <w:rFonts w:ascii="Marianne" w:hAnsi="Marianne" w:cs="Times New Roman"/>
          <w:sz w:val="22"/>
          <w:szCs w:val="22"/>
        </w:rPr>
      </w:pPr>
      <w:r w:rsidRPr="00627451">
        <w:rPr>
          <w:rFonts w:ascii="Marianne" w:hAnsi="Marianne" w:cs="Times New Roman"/>
          <w:sz w:val="22"/>
          <w:szCs w:val="22"/>
        </w:rPr>
        <w:t>M</w:t>
      </w:r>
      <w:r w:rsidR="000B6387" w:rsidRPr="00627451">
        <w:rPr>
          <w:rFonts w:ascii="Marianne" w:hAnsi="Marianne" w:cs="Times New Roman"/>
          <w:sz w:val="22"/>
          <w:szCs w:val="22"/>
        </w:rPr>
        <w:t>onsieur</w:t>
      </w:r>
      <w:r w:rsidRPr="00627451">
        <w:rPr>
          <w:rFonts w:ascii="Marianne" w:hAnsi="Marianne" w:cs="Times New Roman"/>
          <w:sz w:val="22"/>
          <w:szCs w:val="22"/>
        </w:rPr>
        <w:t xml:space="preserve"> </w:t>
      </w:r>
      <w:r w:rsidR="00263B78" w:rsidRPr="00627451">
        <w:rPr>
          <w:rFonts w:ascii="Marianne" w:hAnsi="Marianne" w:cs="Times New Roman"/>
          <w:sz w:val="22"/>
          <w:szCs w:val="22"/>
        </w:rPr>
        <w:t>Jean</w:t>
      </w:r>
      <w:r w:rsidR="00516D35" w:rsidRPr="00627451">
        <w:rPr>
          <w:rFonts w:ascii="Marianne" w:hAnsi="Marianne" w:cs="Times New Roman"/>
          <w:sz w:val="22"/>
          <w:szCs w:val="22"/>
        </w:rPr>
        <w:t>-</w:t>
      </w:r>
      <w:r w:rsidR="00263B78" w:rsidRPr="00627451">
        <w:rPr>
          <w:rFonts w:ascii="Marianne" w:hAnsi="Marianne" w:cs="Times New Roman"/>
          <w:sz w:val="22"/>
          <w:szCs w:val="22"/>
        </w:rPr>
        <w:t xml:space="preserve">Gabriel </w:t>
      </w:r>
      <w:r w:rsidRPr="00627451">
        <w:rPr>
          <w:rFonts w:ascii="Marianne" w:hAnsi="Marianne" w:cs="Times New Roman"/>
          <w:sz w:val="22"/>
          <w:szCs w:val="22"/>
        </w:rPr>
        <w:t>DELACROY et M</w:t>
      </w:r>
      <w:r w:rsidR="000B6387" w:rsidRPr="00627451">
        <w:rPr>
          <w:rFonts w:ascii="Marianne" w:hAnsi="Marianne" w:cs="Times New Roman"/>
          <w:sz w:val="22"/>
          <w:szCs w:val="22"/>
        </w:rPr>
        <w:t>onsieur</w:t>
      </w:r>
      <w:r w:rsidRPr="00627451">
        <w:rPr>
          <w:rFonts w:ascii="Marianne" w:hAnsi="Marianne" w:cs="Times New Roman"/>
          <w:sz w:val="22"/>
          <w:szCs w:val="22"/>
        </w:rPr>
        <w:t xml:space="preserve"> Jean Michel TACCOEN</w:t>
      </w:r>
      <w:r w:rsidR="00A12DB3" w:rsidRPr="00627451">
        <w:rPr>
          <w:rFonts w:ascii="Marianne" w:hAnsi="Marianne" w:cs="Times New Roman"/>
          <w:sz w:val="22"/>
          <w:szCs w:val="22"/>
        </w:rPr>
        <w:t>, co-P</w:t>
      </w:r>
      <w:r w:rsidRPr="00627451">
        <w:rPr>
          <w:rFonts w:ascii="Marianne" w:hAnsi="Marianne" w:cs="Times New Roman"/>
          <w:sz w:val="22"/>
          <w:szCs w:val="22"/>
        </w:rPr>
        <w:t>résident</w:t>
      </w:r>
      <w:r w:rsidR="00A12DB3" w:rsidRPr="00627451">
        <w:rPr>
          <w:rFonts w:ascii="Marianne" w:hAnsi="Marianne" w:cs="Times New Roman"/>
          <w:sz w:val="22"/>
          <w:szCs w:val="22"/>
        </w:rPr>
        <w:t>s de la commission, o</w:t>
      </w:r>
      <w:r w:rsidR="00F8154F" w:rsidRPr="00627451">
        <w:rPr>
          <w:rFonts w:ascii="Marianne" w:hAnsi="Marianne" w:cs="Times New Roman"/>
          <w:sz w:val="22"/>
          <w:szCs w:val="22"/>
        </w:rPr>
        <w:t>uvrent la séance à 10 heures</w:t>
      </w:r>
      <w:r w:rsidR="00A12DB3" w:rsidRPr="00627451">
        <w:rPr>
          <w:rFonts w:ascii="Marianne" w:hAnsi="Marianne" w:cs="Times New Roman"/>
          <w:sz w:val="22"/>
          <w:szCs w:val="22"/>
        </w:rPr>
        <w:t>, accueillent les participants et les invitent à se présenter (voir la feuille de présence).</w:t>
      </w:r>
    </w:p>
    <w:p w14:paraId="29DB55E6" w14:textId="7C5FAD93" w:rsidR="004258DC" w:rsidRPr="00627451" w:rsidRDefault="004258DC" w:rsidP="00504810">
      <w:pPr>
        <w:pStyle w:val="Standard"/>
        <w:jc w:val="both"/>
        <w:rPr>
          <w:rFonts w:ascii="Marianne" w:hAnsi="Marianne" w:cs="Times New Roman"/>
        </w:rPr>
      </w:pPr>
    </w:p>
    <w:p w14:paraId="6E15BF42" w14:textId="54D59433" w:rsidR="00A12DB3" w:rsidRPr="00627451" w:rsidRDefault="00516D35" w:rsidP="00504810">
      <w:pPr>
        <w:pStyle w:val="Standard"/>
        <w:jc w:val="both"/>
        <w:rPr>
          <w:rFonts w:ascii="Marianne" w:hAnsi="Marianne" w:cs="Times New Roman"/>
        </w:rPr>
      </w:pPr>
      <w:r w:rsidRPr="00627451">
        <w:rPr>
          <w:rFonts w:ascii="Marianne" w:hAnsi="Marianne" w:cs="Times New Roman"/>
        </w:rPr>
        <w:t>M</w:t>
      </w:r>
      <w:r w:rsidR="000B6387" w:rsidRPr="00627451">
        <w:rPr>
          <w:rFonts w:ascii="Marianne" w:hAnsi="Marianne" w:cs="Times New Roman"/>
        </w:rPr>
        <w:t>onsieur</w:t>
      </w:r>
      <w:r w:rsidRPr="00627451">
        <w:rPr>
          <w:rFonts w:ascii="Marianne" w:hAnsi="Marianne" w:cs="Times New Roman"/>
        </w:rPr>
        <w:t xml:space="preserve"> Jean Michel TACCOEN </w:t>
      </w:r>
      <w:r w:rsidR="00B83BA3" w:rsidRPr="00627451">
        <w:rPr>
          <w:rFonts w:ascii="Marianne" w:hAnsi="Marianne" w:cs="Times New Roman"/>
        </w:rPr>
        <w:t>rappelle</w:t>
      </w:r>
      <w:r w:rsidRPr="00627451">
        <w:rPr>
          <w:rFonts w:ascii="Marianne" w:hAnsi="Marianne" w:cs="Times New Roman"/>
        </w:rPr>
        <w:t xml:space="preserve"> l’engagement de la Région pour la filière.  M</w:t>
      </w:r>
      <w:r w:rsidR="000B6387" w:rsidRPr="00627451">
        <w:rPr>
          <w:rFonts w:ascii="Marianne" w:hAnsi="Marianne" w:cs="Times New Roman"/>
        </w:rPr>
        <w:t>onsieur</w:t>
      </w:r>
      <w:r w:rsidRPr="00627451">
        <w:rPr>
          <w:rFonts w:ascii="Marianne" w:hAnsi="Marianne" w:cs="Times New Roman"/>
        </w:rPr>
        <w:t xml:space="preserve"> Jean-Gabriel DELACROY souligne sa satisfaction de voir cette commission réunie</w:t>
      </w:r>
      <w:r w:rsidR="00B83BA3" w:rsidRPr="00627451">
        <w:rPr>
          <w:rFonts w:ascii="Marianne" w:hAnsi="Marianne" w:cs="Times New Roman"/>
        </w:rPr>
        <w:t xml:space="preserve"> pour la première fois depuis le 9 novembre 2020</w:t>
      </w:r>
      <w:r w:rsidRPr="00627451">
        <w:rPr>
          <w:rFonts w:ascii="Marianne" w:hAnsi="Marianne" w:cs="Times New Roman"/>
        </w:rPr>
        <w:t>.</w:t>
      </w:r>
    </w:p>
    <w:p w14:paraId="55C5A7DE" w14:textId="77777777" w:rsidR="00A12DB3" w:rsidRPr="00627451" w:rsidRDefault="00A12DB3" w:rsidP="00504810">
      <w:pPr>
        <w:pStyle w:val="Standard"/>
        <w:jc w:val="both"/>
        <w:rPr>
          <w:rFonts w:ascii="Marianne" w:hAnsi="Marianne" w:cs="Times New Roman"/>
        </w:rPr>
      </w:pPr>
    </w:p>
    <w:p w14:paraId="7FA6F757" w14:textId="77777777" w:rsidR="00DE3E70" w:rsidRPr="00627451" w:rsidRDefault="00DE3E70" w:rsidP="00504810">
      <w:pPr>
        <w:pStyle w:val="Standard"/>
        <w:jc w:val="both"/>
        <w:rPr>
          <w:rFonts w:ascii="Marianne" w:hAnsi="Marianne" w:cs="Times New Roman"/>
        </w:rPr>
      </w:pPr>
    </w:p>
    <w:p w14:paraId="35272472" w14:textId="244019FB" w:rsidR="00DE3E70" w:rsidRPr="00627451" w:rsidRDefault="004258DC" w:rsidP="00504810">
      <w:pPr>
        <w:pStyle w:val="Standard"/>
        <w:jc w:val="both"/>
        <w:rPr>
          <w:rFonts w:ascii="Marianne" w:hAnsi="Marianne" w:cs="Times New Roman"/>
        </w:rPr>
      </w:pPr>
      <w:r w:rsidRPr="00627451">
        <w:rPr>
          <w:rFonts w:ascii="Marianne" w:hAnsi="Marianne" w:cs="Times New Roman"/>
        </w:rPr>
        <w:t>Monsieur D</w:t>
      </w:r>
      <w:r w:rsidR="006256D9" w:rsidRPr="00627451">
        <w:rPr>
          <w:rFonts w:ascii="Marianne" w:hAnsi="Marianne" w:cs="Times New Roman"/>
        </w:rPr>
        <w:t xml:space="preserve">ominique EVRARD, </w:t>
      </w:r>
      <w:r w:rsidRPr="00627451">
        <w:rPr>
          <w:rFonts w:ascii="Marianne" w:hAnsi="Marianne" w:cs="Times New Roman"/>
        </w:rPr>
        <w:t xml:space="preserve">présente un </w:t>
      </w:r>
      <w:r w:rsidRPr="00627451">
        <w:rPr>
          <w:rFonts w:ascii="Marianne" w:hAnsi="Marianne" w:cs="Times New Roman"/>
          <w:b/>
          <w:bCs/>
        </w:rPr>
        <w:t>bilan à date des</w:t>
      </w:r>
      <w:r w:rsidR="006256D9" w:rsidRPr="00627451">
        <w:rPr>
          <w:rFonts w:ascii="Marianne" w:hAnsi="Marianne" w:cs="Times New Roman"/>
          <w:b/>
          <w:bCs/>
        </w:rPr>
        <w:t xml:space="preserve"> aides au renouvellement</w:t>
      </w:r>
      <w:r w:rsidR="00491BC9" w:rsidRPr="00627451">
        <w:rPr>
          <w:rFonts w:ascii="Marianne" w:hAnsi="Marianne" w:cs="Times New Roman"/>
          <w:b/>
          <w:bCs/>
        </w:rPr>
        <w:t xml:space="preserve"> forestier</w:t>
      </w:r>
      <w:r w:rsidR="00491BC9" w:rsidRPr="00627451">
        <w:rPr>
          <w:rFonts w:ascii="Marianne" w:hAnsi="Marianne" w:cs="Times New Roman"/>
        </w:rPr>
        <w:t xml:space="preserve">. Il </w:t>
      </w:r>
      <w:r w:rsidR="00FF54A6" w:rsidRPr="00627451">
        <w:rPr>
          <w:rFonts w:ascii="Marianne" w:hAnsi="Marianne" w:cs="Times New Roman"/>
        </w:rPr>
        <w:t>décrit</w:t>
      </w:r>
      <w:r w:rsidR="00491BC9" w:rsidRPr="00627451">
        <w:rPr>
          <w:rFonts w:ascii="Marianne" w:hAnsi="Marianne" w:cs="Times New Roman"/>
        </w:rPr>
        <w:t xml:space="preserve"> le contexte dans lequel ces aides ont été mises en place </w:t>
      </w:r>
      <w:r w:rsidR="008E09B3" w:rsidRPr="00627451">
        <w:rPr>
          <w:rFonts w:ascii="Marianne" w:hAnsi="Marianne" w:cs="Times New Roman"/>
        </w:rPr>
        <w:t xml:space="preserve">avec notamment </w:t>
      </w:r>
      <w:r w:rsidR="00011F55" w:rsidRPr="00627451">
        <w:rPr>
          <w:rFonts w:ascii="Marianne" w:hAnsi="Marianne" w:cs="Times New Roman"/>
        </w:rPr>
        <w:t>d</w:t>
      </w:r>
      <w:r w:rsidR="008E09B3" w:rsidRPr="00627451">
        <w:rPr>
          <w:rFonts w:ascii="Marianne" w:hAnsi="Marianne" w:cs="Times New Roman"/>
        </w:rPr>
        <w:t>es dépérissements croissants dans un contexte de</w:t>
      </w:r>
      <w:r w:rsidR="00491BC9" w:rsidRPr="00627451">
        <w:rPr>
          <w:rFonts w:ascii="Marianne" w:hAnsi="Marianne" w:cs="Times New Roman"/>
        </w:rPr>
        <w:t xml:space="preserve"> changement climatique. Trois dispositifs d’aide </w:t>
      </w:r>
      <w:r w:rsidR="008E09B3" w:rsidRPr="00627451">
        <w:rPr>
          <w:rFonts w:ascii="Marianne" w:hAnsi="Marianne" w:cs="Times New Roman"/>
        </w:rPr>
        <w:t xml:space="preserve">au renouvellement des peuplements forestiers </w:t>
      </w:r>
      <w:r w:rsidR="00491BC9" w:rsidRPr="00627451">
        <w:rPr>
          <w:rFonts w:ascii="Marianne" w:hAnsi="Marianne" w:cs="Times New Roman"/>
        </w:rPr>
        <w:t xml:space="preserve">se sont succédés : France </w:t>
      </w:r>
      <w:r w:rsidR="00491BC9" w:rsidRPr="00627451">
        <w:rPr>
          <w:rFonts w:ascii="Marianne" w:hAnsi="Marianne" w:cs="Times New Roman"/>
        </w:rPr>
        <w:lastRenderedPageBreak/>
        <w:t xml:space="preserve">Relance Forêt, France 2030 et France Nation Verte. 1871 Ha </w:t>
      </w:r>
      <w:proofErr w:type="gramStart"/>
      <w:r w:rsidR="00491BC9" w:rsidRPr="00627451">
        <w:rPr>
          <w:rFonts w:ascii="Marianne" w:hAnsi="Marianne" w:cs="Times New Roman"/>
        </w:rPr>
        <w:t>ont</w:t>
      </w:r>
      <w:proofErr w:type="gramEnd"/>
      <w:r w:rsidR="00491BC9" w:rsidRPr="00627451">
        <w:rPr>
          <w:rFonts w:ascii="Marianne" w:hAnsi="Marianne" w:cs="Times New Roman"/>
        </w:rPr>
        <w:t xml:space="preserve"> été renouvelés </w:t>
      </w:r>
      <w:r w:rsidR="008E09B3" w:rsidRPr="00627451">
        <w:rPr>
          <w:rFonts w:ascii="Marianne" w:hAnsi="Marianne" w:cs="Times New Roman"/>
        </w:rPr>
        <w:t xml:space="preserve">dans la région </w:t>
      </w:r>
      <w:r w:rsidR="00491BC9" w:rsidRPr="00627451">
        <w:rPr>
          <w:rFonts w:ascii="Marianne" w:hAnsi="Marianne" w:cs="Times New Roman"/>
        </w:rPr>
        <w:t>dans le cadre de France Relance Forêt, soit 0</w:t>
      </w:r>
      <w:r w:rsidR="004F1FD5" w:rsidRPr="00627451">
        <w:rPr>
          <w:rFonts w:ascii="Marianne" w:hAnsi="Marianne" w:cs="Times New Roman"/>
        </w:rPr>
        <w:t>,</w:t>
      </w:r>
      <w:r w:rsidR="00491BC9" w:rsidRPr="00627451">
        <w:rPr>
          <w:rFonts w:ascii="Marianne" w:hAnsi="Marianne" w:cs="Times New Roman"/>
        </w:rPr>
        <w:t>4</w:t>
      </w:r>
      <w:r w:rsidR="008E09B3" w:rsidRPr="00627451">
        <w:rPr>
          <w:rFonts w:ascii="Marianne" w:hAnsi="Marianne" w:cs="Times New Roman"/>
        </w:rPr>
        <w:t xml:space="preserve"> </w:t>
      </w:r>
      <w:r w:rsidR="00491BC9" w:rsidRPr="00627451">
        <w:rPr>
          <w:rFonts w:ascii="Marianne" w:hAnsi="Marianne" w:cs="Times New Roman"/>
        </w:rPr>
        <w:t>% de la surface forestière régionale.</w:t>
      </w:r>
      <w:r w:rsidR="004F1FD5" w:rsidRPr="00627451">
        <w:rPr>
          <w:rFonts w:ascii="Marianne" w:hAnsi="Marianne" w:cs="Times New Roman"/>
        </w:rPr>
        <w:t xml:space="preserve"> Les travaux concernent essentiellement le remplacement de peuplements </w:t>
      </w:r>
      <w:proofErr w:type="spellStart"/>
      <w:r w:rsidR="004F1FD5" w:rsidRPr="00627451">
        <w:rPr>
          <w:rFonts w:ascii="Marianne" w:hAnsi="Marianne" w:cs="Times New Roman"/>
        </w:rPr>
        <w:t>dépérissants</w:t>
      </w:r>
      <w:proofErr w:type="spellEnd"/>
      <w:r w:rsidR="00C61E3C" w:rsidRPr="00627451">
        <w:rPr>
          <w:rFonts w:ascii="Marianne" w:hAnsi="Marianne" w:cs="Times New Roman"/>
        </w:rPr>
        <w:t xml:space="preserve"> et</w:t>
      </w:r>
      <w:r w:rsidR="008E09B3" w:rsidRPr="00627451">
        <w:rPr>
          <w:rFonts w:ascii="Marianne" w:hAnsi="Marianne" w:cs="Times New Roman"/>
        </w:rPr>
        <w:t>, dans une moindre mesure</w:t>
      </w:r>
      <w:r w:rsidR="00C61E3C" w:rsidRPr="00627451">
        <w:rPr>
          <w:rFonts w:ascii="Marianne" w:hAnsi="Marianne" w:cs="Times New Roman"/>
        </w:rPr>
        <w:t>,</w:t>
      </w:r>
      <w:r w:rsidR="008E09B3" w:rsidRPr="00627451">
        <w:rPr>
          <w:rFonts w:ascii="Marianne" w:hAnsi="Marianne" w:cs="Times New Roman"/>
        </w:rPr>
        <w:t xml:space="preserve"> des peuplements vulnérables ou pauvres.</w:t>
      </w:r>
    </w:p>
    <w:p w14:paraId="5EC57A83" w14:textId="4EB24AD3" w:rsidR="00491BC9" w:rsidRPr="00627451" w:rsidRDefault="004F1FD5" w:rsidP="00504810">
      <w:pPr>
        <w:pStyle w:val="Standard"/>
        <w:jc w:val="both"/>
        <w:rPr>
          <w:rFonts w:ascii="Marianne" w:hAnsi="Marianne" w:cs="Times New Roman"/>
        </w:rPr>
      </w:pPr>
      <w:r w:rsidRPr="00627451">
        <w:rPr>
          <w:rFonts w:ascii="Marianne" w:hAnsi="Marianne" w:cs="Times New Roman"/>
        </w:rPr>
        <w:t xml:space="preserve">D’autres mesures ont permis d’aider la filière depuis 2021 : Des appels à projets à </w:t>
      </w:r>
      <w:r w:rsidR="00C61E3C" w:rsidRPr="00627451">
        <w:rPr>
          <w:rFonts w:ascii="Marianne" w:hAnsi="Marianne" w:cs="Times New Roman"/>
        </w:rPr>
        <w:t>destina</w:t>
      </w:r>
      <w:r w:rsidRPr="00627451">
        <w:rPr>
          <w:rFonts w:ascii="Marianne" w:hAnsi="Marianne" w:cs="Times New Roman"/>
        </w:rPr>
        <w:t>tion de</w:t>
      </w:r>
      <w:r w:rsidR="00C61E3C" w:rsidRPr="00627451">
        <w:rPr>
          <w:rFonts w:ascii="Marianne" w:hAnsi="Marianne" w:cs="Times New Roman"/>
        </w:rPr>
        <w:t>s</w:t>
      </w:r>
      <w:r w:rsidRPr="00627451">
        <w:rPr>
          <w:rFonts w:ascii="Marianne" w:hAnsi="Marianne" w:cs="Times New Roman"/>
        </w:rPr>
        <w:t xml:space="preserve"> pépiniéristes</w:t>
      </w:r>
      <w:r w:rsidR="008E09B3" w:rsidRPr="00627451">
        <w:rPr>
          <w:rFonts w:ascii="Marianne" w:hAnsi="Marianne" w:cs="Times New Roman"/>
        </w:rPr>
        <w:t xml:space="preserve"> </w:t>
      </w:r>
      <w:r w:rsidR="00C61E3C" w:rsidRPr="00627451">
        <w:rPr>
          <w:rFonts w:ascii="Marianne" w:hAnsi="Marianne" w:cs="Times New Roman"/>
        </w:rPr>
        <w:t xml:space="preserve">forestiers </w:t>
      </w:r>
      <w:r w:rsidR="008E09B3" w:rsidRPr="00627451">
        <w:rPr>
          <w:rFonts w:ascii="Marianne" w:hAnsi="Marianne" w:cs="Times New Roman"/>
        </w:rPr>
        <w:t>et</w:t>
      </w:r>
      <w:r w:rsidRPr="00627451">
        <w:rPr>
          <w:rFonts w:ascii="Marianne" w:hAnsi="Marianne" w:cs="Times New Roman"/>
        </w:rPr>
        <w:t xml:space="preserve"> de reboiseur</w:t>
      </w:r>
      <w:r w:rsidR="00C61E3C" w:rsidRPr="00627451">
        <w:rPr>
          <w:rFonts w:ascii="Marianne" w:hAnsi="Marianne" w:cs="Times New Roman"/>
        </w:rPr>
        <w:t>s</w:t>
      </w:r>
      <w:r w:rsidR="008E09B3" w:rsidRPr="00627451">
        <w:rPr>
          <w:rFonts w:ascii="Marianne" w:hAnsi="Marianne" w:cs="Times New Roman"/>
        </w:rPr>
        <w:t xml:space="preserve"> (appels à projets « graines et plants »)</w:t>
      </w:r>
      <w:r w:rsidRPr="00627451">
        <w:rPr>
          <w:rFonts w:ascii="Marianne" w:hAnsi="Marianne" w:cs="Times New Roman"/>
        </w:rPr>
        <w:t xml:space="preserve">, de constructeurs bois </w:t>
      </w:r>
      <w:r w:rsidR="008E09B3" w:rsidRPr="00627451">
        <w:rPr>
          <w:rFonts w:ascii="Marianne" w:hAnsi="Marianne" w:cs="Times New Roman"/>
        </w:rPr>
        <w:t>(appel</w:t>
      </w:r>
      <w:r w:rsidR="00205312" w:rsidRPr="00627451">
        <w:rPr>
          <w:rFonts w:ascii="Marianne" w:hAnsi="Marianne" w:cs="Times New Roman"/>
        </w:rPr>
        <w:t>s</w:t>
      </w:r>
      <w:r w:rsidR="008E09B3" w:rsidRPr="00627451">
        <w:rPr>
          <w:rFonts w:ascii="Marianne" w:hAnsi="Marianne" w:cs="Times New Roman"/>
        </w:rPr>
        <w:t xml:space="preserve"> à projet</w:t>
      </w:r>
      <w:r w:rsidR="00205312" w:rsidRPr="00627451">
        <w:rPr>
          <w:rFonts w:ascii="Marianne" w:hAnsi="Marianne" w:cs="Times New Roman"/>
        </w:rPr>
        <w:t>s</w:t>
      </w:r>
      <w:r w:rsidR="008E09B3" w:rsidRPr="00627451">
        <w:rPr>
          <w:rFonts w:ascii="Marianne" w:hAnsi="Marianne" w:cs="Times New Roman"/>
        </w:rPr>
        <w:t xml:space="preserve"> « SCB »</w:t>
      </w:r>
      <w:r w:rsidR="00205312" w:rsidRPr="00627451">
        <w:rPr>
          <w:rFonts w:ascii="Marianne" w:hAnsi="Marianne" w:cs="Times New Roman"/>
        </w:rPr>
        <w:t xml:space="preserve"> et « IPPB »</w:t>
      </w:r>
      <w:r w:rsidR="008E09B3" w:rsidRPr="00627451">
        <w:rPr>
          <w:rFonts w:ascii="Marianne" w:hAnsi="Marianne" w:cs="Times New Roman"/>
        </w:rPr>
        <w:t xml:space="preserve">) </w:t>
      </w:r>
      <w:r w:rsidRPr="00627451">
        <w:rPr>
          <w:rFonts w:ascii="Marianne" w:hAnsi="Marianne" w:cs="Times New Roman"/>
        </w:rPr>
        <w:t>et d</w:t>
      </w:r>
      <w:r w:rsidR="00C61E3C" w:rsidRPr="00627451">
        <w:rPr>
          <w:rFonts w:ascii="Marianne" w:hAnsi="Marianne" w:cs="Times New Roman"/>
        </w:rPr>
        <w:t xml:space="preserve">es </w:t>
      </w:r>
      <w:r w:rsidRPr="00627451">
        <w:rPr>
          <w:rFonts w:ascii="Marianne" w:hAnsi="Marianne" w:cs="Times New Roman"/>
        </w:rPr>
        <w:t>installateurs de chaufferies bois</w:t>
      </w:r>
      <w:r w:rsidR="008E09B3" w:rsidRPr="00627451">
        <w:rPr>
          <w:rFonts w:ascii="Marianne" w:hAnsi="Marianne" w:cs="Times New Roman"/>
        </w:rPr>
        <w:t xml:space="preserve"> (appels à projets « BCIB »)</w:t>
      </w:r>
      <w:r w:rsidRPr="00627451">
        <w:rPr>
          <w:rFonts w:ascii="Marianne" w:hAnsi="Marianne" w:cs="Times New Roman"/>
        </w:rPr>
        <w:t>.</w:t>
      </w:r>
    </w:p>
    <w:p w14:paraId="2C399D42" w14:textId="77777777" w:rsidR="00A12DB3" w:rsidRPr="00627451" w:rsidRDefault="00A12DB3" w:rsidP="00504810">
      <w:pPr>
        <w:pStyle w:val="Standard"/>
        <w:jc w:val="both"/>
        <w:rPr>
          <w:rFonts w:ascii="Marianne" w:hAnsi="Marianne" w:cs="Times New Roman"/>
        </w:rPr>
      </w:pPr>
    </w:p>
    <w:p w14:paraId="255921EB" w14:textId="6FE6E196" w:rsidR="006D35D8" w:rsidRPr="00627451" w:rsidRDefault="004258DC" w:rsidP="00504810">
      <w:pPr>
        <w:pStyle w:val="Standard"/>
        <w:jc w:val="both"/>
        <w:rPr>
          <w:rFonts w:ascii="Marianne" w:hAnsi="Marianne" w:cs="Times New Roman"/>
        </w:rPr>
      </w:pPr>
      <w:r w:rsidRPr="00627451">
        <w:rPr>
          <w:rFonts w:ascii="Marianne" w:hAnsi="Marianne" w:cs="Times New Roman"/>
        </w:rPr>
        <w:t xml:space="preserve">Monsieur </w:t>
      </w:r>
      <w:r w:rsidR="006256D9" w:rsidRPr="00627451">
        <w:rPr>
          <w:rFonts w:ascii="Marianne" w:hAnsi="Marianne" w:cs="Times New Roman"/>
        </w:rPr>
        <w:t xml:space="preserve">Jérôme JAMINON et </w:t>
      </w:r>
      <w:r w:rsidR="00D35405" w:rsidRPr="00627451">
        <w:rPr>
          <w:rFonts w:ascii="Marianne" w:hAnsi="Marianne" w:cs="Times New Roman"/>
        </w:rPr>
        <w:t xml:space="preserve">Madame </w:t>
      </w:r>
      <w:r w:rsidR="006256D9" w:rsidRPr="00627451">
        <w:rPr>
          <w:rFonts w:ascii="Marianne" w:hAnsi="Marianne" w:cs="Times New Roman"/>
        </w:rPr>
        <w:t xml:space="preserve">Aude TESSIER </w:t>
      </w:r>
      <w:r w:rsidRPr="00627451">
        <w:rPr>
          <w:rFonts w:ascii="Marianne" w:hAnsi="Marianne" w:cs="Times New Roman"/>
        </w:rPr>
        <w:t>présentent la</w:t>
      </w:r>
      <w:r w:rsidR="006256D9" w:rsidRPr="00627451">
        <w:rPr>
          <w:rFonts w:ascii="Marianne" w:hAnsi="Marianne" w:cs="Times New Roman"/>
        </w:rPr>
        <w:t xml:space="preserve"> </w:t>
      </w:r>
      <w:r w:rsidR="004F1FD5" w:rsidRPr="00627451">
        <w:rPr>
          <w:rFonts w:ascii="Marianne" w:hAnsi="Marianne" w:cs="Times New Roman"/>
          <w:b/>
          <w:bCs/>
        </w:rPr>
        <w:t xml:space="preserve">stratégie de l’ONF d’adaptation des forêts publiques au changement climatique </w:t>
      </w:r>
      <w:r w:rsidR="006256D9" w:rsidRPr="00627451">
        <w:rPr>
          <w:rFonts w:ascii="Marianne" w:hAnsi="Marianne" w:cs="Times New Roman"/>
          <w:b/>
          <w:bCs/>
        </w:rPr>
        <w:t>dans les Hauts-de-</w:t>
      </w:r>
      <w:r w:rsidR="00A61461" w:rsidRPr="00627451">
        <w:rPr>
          <w:rFonts w:ascii="Marianne" w:hAnsi="Marianne" w:cs="Times New Roman"/>
          <w:b/>
          <w:bCs/>
        </w:rPr>
        <w:t>France</w:t>
      </w:r>
      <w:r w:rsidR="00A61461" w:rsidRPr="00627451">
        <w:rPr>
          <w:rFonts w:ascii="Marianne" w:hAnsi="Marianne" w:cs="Times New Roman"/>
        </w:rPr>
        <w:t xml:space="preserve"> et s</w:t>
      </w:r>
      <w:r w:rsidR="00C61E3C" w:rsidRPr="00627451">
        <w:rPr>
          <w:rFonts w:ascii="Marianne" w:hAnsi="Marianne" w:cs="Times New Roman"/>
        </w:rPr>
        <w:t>’appuient</w:t>
      </w:r>
      <w:r w:rsidR="00A61461" w:rsidRPr="00627451">
        <w:rPr>
          <w:rFonts w:ascii="Marianne" w:hAnsi="Marianne" w:cs="Times New Roman"/>
        </w:rPr>
        <w:t xml:space="preserve"> sur des stratégies déjà engagées et notamment le Plan National d’Adaptation des forêts au Changement Climatique. </w:t>
      </w:r>
      <w:r w:rsidR="00917A26" w:rsidRPr="00627451">
        <w:rPr>
          <w:rFonts w:ascii="Marianne" w:hAnsi="Marianne" w:cs="Times New Roman"/>
        </w:rPr>
        <w:t xml:space="preserve">Ils indiquent que l’ONF </w:t>
      </w:r>
      <w:r w:rsidR="00C61E3C" w:rsidRPr="00627451">
        <w:rPr>
          <w:rFonts w:ascii="Marianne" w:hAnsi="Marianne" w:cs="Times New Roman"/>
        </w:rPr>
        <w:t>recherch</w:t>
      </w:r>
      <w:r w:rsidR="00917A26" w:rsidRPr="00627451">
        <w:rPr>
          <w:rFonts w:ascii="Marianne" w:hAnsi="Marianne" w:cs="Times New Roman"/>
        </w:rPr>
        <w:t>e l’adaptation de la f</w:t>
      </w:r>
      <w:r w:rsidR="00473DB2" w:rsidRPr="00627451">
        <w:rPr>
          <w:rFonts w:ascii="Marianne" w:hAnsi="Marianne" w:cs="Times New Roman"/>
        </w:rPr>
        <w:t xml:space="preserve">orêt à une </w:t>
      </w:r>
      <w:r w:rsidR="00C61E3C" w:rsidRPr="00627451">
        <w:rPr>
          <w:rFonts w:ascii="Marianne" w:hAnsi="Marianne" w:cs="Times New Roman"/>
        </w:rPr>
        <w:t xml:space="preserve">hausse de la </w:t>
      </w:r>
      <w:r w:rsidR="00473DB2" w:rsidRPr="00627451">
        <w:rPr>
          <w:rFonts w:ascii="Marianne" w:hAnsi="Marianne" w:cs="Times New Roman"/>
        </w:rPr>
        <w:t xml:space="preserve">température </w:t>
      </w:r>
      <w:r w:rsidR="00917A26" w:rsidRPr="00627451">
        <w:rPr>
          <w:rFonts w:ascii="Marianne" w:hAnsi="Marianne" w:cs="Times New Roman"/>
        </w:rPr>
        <w:t xml:space="preserve">moyenne </w:t>
      </w:r>
      <w:r w:rsidR="00473DB2" w:rsidRPr="00627451">
        <w:rPr>
          <w:rFonts w:ascii="Marianne" w:hAnsi="Marianne" w:cs="Times New Roman"/>
        </w:rPr>
        <w:t>de 4°C.</w:t>
      </w:r>
      <w:r w:rsidR="00A61461" w:rsidRPr="00627451">
        <w:rPr>
          <w:rFonts w:ascii="Marianne" w:hAnsi="Marianne" w:cs="Times New Roman"/>
        </w:rPr>
        <w:t xml:space="preserve"> </w:t>
      </w:r>
      <w:r w:rsidR="00355EB4" w:rsidRPr="00627451">
        <w:rPr>
          <w:rFonts w:ascii="Marianne" w:hAnsi="Marianne" w:cs="Times New Roman"/>
        </w:rPr>
        <w:t xml:space="preserve">L’ONF </w:t>
      </w:r>
      <w:r w:rsidR="00CC1C94" w:rsidRPr="00627451">
        <w:rPr>
          <w:rFonts w:ascii="Marianne" w:hAnsi="Marianne" w:cs="Times New Roman"/>
        </w:rPr>
        <w:t>utilise</w:t>
      </w:r>
      <w:r w:rsidR="00355EB4" w:rsidRPr="00627451">
        <w:rPr>
          <w:rFonts w:ascii="Marianne" w:hAnsi="Marianne" w:cs="Times New Roman"/>
        </w:rPr>
        <w:t xml:space="preserve"> </w:t>
      </w:r>
      <w:r w:rsidR="00C61E3C" w:rsidRPr="00627451">
        <w:rPr>
          <w:rFonts w:ascii="Marianne" w:hAnsi="Marianne" w:cs="Times New Roman"/>
        </w:rPr>
        <w:t>plusieurs</w:t>
      </w:r>
      <w:r w:rsidR="00355EB4" w:rsidRPr="00627451">
        <w:rPr>
          <w:rFonts w:ascii="Marianne" w:hAnsi="Marianne" w:cs="Times New Roman"/>
        </w:rPr>
        <w:t xml:space="preserve"> outils et notamment </w:t>
      </w:r>
      <w:r w:rsidR="00CC1C94" w:rsidRPr="00627451">
        <w:rPr>
          <w:rFonts w:ascii="Marianne" w:hAnsi="Marianne" w:cs="Times New Roman"/>
        </w:rPr>
        <w:t>« </w:t>
      </w:r>
      <w:r w:rsidR="00355EB4" w:rsidRPr="00627451">
        <w:rPr>
          <w:rFonts w:ascii="Marianne" w:hAnsi="Marianne" w:cs="Times New Roman"/>
        </w:rPr>
        <w:t>CLIM ESSENCES</w:t>
      </w:r>
      <w:r w:rsidR="00CC1C94" w:rsidRPr="00627451">
        <w:rPr>
          <w:rFonts w:ascii="Marianne" w:hAnsi="Marianne" w:cs="Times New Roman"/>
        </w:rPr>
        <w:t> »</w:t>
      </w:r>
      <w:r w:rsidR="00355EB4" w:rsidRPr="00627451">
        <w:rPr>
          <w:rFonts w:ascii="Marianne" w:hAnsi="Marianne" w:cs="Times New Roman"/>
        </w:rPr>
        <w:t xml:space="preserve"> qui propose des scénarii de compatibilité des essences </w:t>
      </w:r>
      <w:r w:rsidR="00C61E3C" w:rsidRPr="00627451">
        <w:rPr>
          <w:rFonts w:ascii="Marianne" w:hAnsi="Marianne" w:cs="Times New Roman"/>
        </w:rPr>
        <w:t>selon différentes projections climatiques</w:t>
      </w:r>
      <w:r w:rsidR="00355EB4" w:rsidRPr="00627451">
        <w:rPr>
          <w:rFonts w:ascii="Marianne" w:hAnsi="Marianne" w:cs="Times New Roman"/>
        </w:rPr>
        <w:t>.</w:t>
      </w:r>
      <w:r w:rsidR="005E2CE7" w:rsidRPr="00627451">
        <w:rPr>
          <w:rFonts w:ascii="Marianne" w:hAnsi="Marianne" w:cs="Times New Roman"/>
        </w:rPr>
        <w:t xml:space="preserve"> Il faudrait multiplier par 1,7 voire 2,6 le rythme de renouvellement actuel des boisements pour remplacer les peuplements sinistrés ou vulnérables. Entre 2021 et 2023, l’ONF a renouvelé en région 2240 Ha</w:t>
      </w:r>
      <w:r w:rsidR="00DF2BCE" w:rsidRPr="00627451">
        <w:rPr>
          <w:rFonts w:ascii="Marianne" w:hAnsi="Marianne" w:cs="Times New Roman"/>
        </w:rPr>
        <w:t xml:space="preserve"> en forêts de l’Etat </w:t>
      </w:r>
      <w:r w:rsidR="00011F55" w:rsidRPr="00627451">
        <w:rPr>
          <w:rFonts w:ascii="Marianne" w:hAnsi="Marianne" w:cs="Times New Roman"/>
        </w:rPr>
        <w:t>et</w:t>
      </w:r>
      <w:r w:rsidR="00DF2BCE" w:rsidRPr="00627451">
        <w:rPr>
          <w:rFonts w:ascii="Marianne" w:hAnsi="Marianne" w:cs="Times New Roman"/>
        </w:rPr>
        <w:t xml:space="preserve"> des collectivités.</w:t>
      </w:r>
    </w:p>
    <w:p w14:paraId="7320F2BB" w14:textId="77777777" w:rsidR="006D35D8" w:rsidRPr="00627451" w:rsidRDefault="005E2CE7" w:rsidP="00504810">
      <w:pPr>
        <w:pStyle w:val="Standard"/>
        <w:jc w:val="both"/>
        <w:rPr>
          <w:rFonts w:ascii="Marianne" w:hAnsi="Marianne" w:cs="Times New Roman"/>
        </w:rPr>
      </w:pPr>
      <w:r w:rsidRPr="00627451">
        <w:rPr>
          <w:rFonts w:ascii="Marianne" w:hAnsi="Marianne" w:cs="Times New Roman"/>
        </w:rPr>
        <w:t xml:space="preserve">Les efforts produits par l’ONF en forêts de </w:t>
      </w:r>
      <w:proofErr w:type="spellStart"/>
      <w:r w:rsidRPr="00627451">
        <w:rPr>
          <w:rFonts w:ascii="Marianne" w:hAnsi="Marianne" w:cs="Times New Roman"/>
        </w:rPr>
        <w:t>Mormal</w:t>
      </w:r>
      <w:proofErr w:type="spellEnd"/>
      <w:r w:rsidRPr="00627451">
        <w:rPr>
          <w:rFonts w:ascii="Marianne" w:hAnsi="Marianne" w:cs="Times New Roman"/>
        </w:rPr>
        <w:t xml:space="preserve"> sont présentés à titre d’exemple</w:t>
      </w:r>
      <w:r w:rsidR="00860763" w:rsidRPr="00627451">
        <w:rPr>
          <w:rFonts w:ascii="Marianne" w:hAnsi="Marianne" w:cs="Times New Roman"/>
        </w:rPr>
        <w:t>, ainsi que la situation préoccupante de la forêt de Compiègne</w:t>
      </w:r>
      <w:r w:rsidR="00145A2F" w:rsidRPr="00627451">
        <w:rPr>
          <w:rFonts w:ascii="Marianne" w:hAnsi="Marianne" w:cs="Times New Roman"/>
        </w:rPr>
        <w:t xml:space="preserve"> (30 à 50% de la superficie à reconstituer dans les 30 prochaines années)</w:t>
      </w:r>
      <w:r w:rsidR="00860763" w:rsidRPr="00627451">
        <w:rPr>
          <w:rFonts w:ascii="Marianne" w:hAnsi="Marianne" w:cs="Times New Roman"/>
        </w:rPr>
        <w:t>. Pour rendre les forêts plus résilientes, les techniques utilisées sont notamment la migration assistée et les enrichissements en complément de semis naturels</w:t>
      </w:r>
    </w:p>
    <w:p w14:paraId="6AE78877" w14:textId="66489EDE" w:rsidR="00A12DB3" w:rsidRPr="00627451" w:rsidRDefault="00860763" w:rsidP="00504810">
      <w:pPr>
        <w:pStyle w:val="Standard"/>
        <w:jc w:val="both"/>
        <w:rPr>
          <w:rFonts w:ascii="Marianne" w:eastAsia="Times New Roman" w:hAnsi="Marianne" w:cs="Times New Roman"/>
          <w:lang w:eastAsia="fr-FR"/>
        </w:rPr>
      </w:pPr>
      <w:r w:rsidRPr="00627451">
        <w:rPr>
          <w:rFonts w:ascii="Marianne" w:hAnsi="Marianne" w:cs="Times New Roman"/>
        </w:rPr>
        <w:t xml:space="preserve">Les modes de gestion doivent évoluer </w:t>
      </w:r>
      <w:r w:rsidR="00C61E3C" w:rsidRPr="00627451">
        <w:rPr>
          <w:rFonts w:ascii="Marianne" w:hAnsi="Marianne" w:cs="Times New Roman"/>
        </w:rPr>
        <w:t xml:space="preserve">et s’engager vers la </w:t>
      </w:r>
      <w:r w:rsidRPr="00627451">
        <w:rPr>
          <w:rFonts w:ascii="Marianne" w:eastAsia="Times New Roman" w:hAnsi="Marianne" w:cs="Times New Roman"/>
          <w:lang w:val="en-US" w:eastAsia="fr-FR"/>
        </w:rPr>
        <w:t>diversifi</w:t>
      </w:r>
      <w:r w:rsidR="00C61E3C" w:rsidRPr="00627451">
        <w:rPr>
          <w:rFonts w:ascii="Marianne" w:eastAsia="Times New Roman" w:hAnsi="Marianne" w:cs="Times New Roman"/>
          <w:lang w:val="en-US" w:eastAsia="fr-FR"/>
        </w:rPr>
        <w:t>cation d</w:t>
      </w:r>
      <w:r w:rsidRPr="00627451">
        <w:rPr>
          <w:rFonts w:ascii="Marianne" w:eastAsia="Times New Roman" w:hAnsi="Marianne" w:cs="Times New Roman"/>
          <w:lang w:val="en-US" w:eastAsia="fr-FR"/>
        </w:rPr>
        <w:t xml:space="preserve">es modes de </w:t>
      </w:r>
      <w:proofErr w:type="spellStart"/>
      <w:r w:rsidRPr="00627451">
        <w:rPr>
          <w:rFonts w:ascii="Marianne" w:eastAsia="Times New Roman" w:hAnsi="Marianne" w:cs="Times New Roman"/>
          <w:lang w:val="en-US" w:eastAsia="fr-FR"/>
        </w:rPr>
        <w:t>traitement</w:t>
      </w:r>
      <w:proofErr w:type="spellEnd"/>
      <w:r w:rsidR="00482E20" w:rsidRPr="00627451">
        <w:rPr>
          <w:rFonts w:ascii="Marianne" w:eastAsia="Times New Roman" w:hAnsi="Marianne" w:cs="Times New Roman"/>
          <w:lang w:val="en-US" w:eastAsia="fr-FR"/>
        </w:rPr>
        <w:t>,</w:t>
      </w:r>
      <w:r w:rsidR="00C43223" w:rsidRPr="00627451">
        <w:rPr>
          <w:rFonts w:ascii="Marianne" w:eastAsia="Times New Roman" w:hAnsi="Marianne" w:cs="Times New Roman"/>
          <w:lang w:val="en-US" w:eastAsia="fr-FR"/>
        </w:rPr>
        <w:t xml:space="preserve"> par </w:t>
      </w:r>
      <w:r w:rsidRPr="00627451">
        <w:rPr>
          <w:rFonts w:ascii="Marianne" w:eastAsia="Times New Roman" w:hAnsi="Marianne" w:cs="Times New Roman"/>
          <w:bCs/>
          <w:lang w:eastAsia="fr-FR"/>
        </w:rPr>
        <w:t xml:space="preserve">la diversification </w:t>
      </w:r>
      <w:r w:rsidR="006D35D8" w:rsidRPr="00627451">
        <w:rPr>
          <w:rFonts w:ascii="Marianne" w:eastAsia="Times New Roman" w:hAnsi="Marianne" w:cs="Times New Roman"/>
          <w:bCs/>
          <w:lang w:eastAsia="fr-FR"/>
        </w:rPr>
        <w:t xml:space="preserve">des essences </w:t>
      </w:r>
      <w:r w:rsidRPr="00627451">
        <w:rPr>
          <w:rFonts w:ascii="Marianne" w:eastAsia="Times New Roman" w:hAnsi="Marianne" w:cs="Times New Roman"/>
          <w:lang w:eastAsia="fr-FR"/>
        </w:rPr>
        <w:t>dans des contextes de forte vulnérabilité avant rupture</w:t>
      </w:r>
      <w:r w:rsidR="00C43223" w:rsidRPr="00627451">
        <w:rPr>
          <w:rFonts w:ascii="Marianne" w:eastAsia="Times New Roman" w:hAnsi="Marianne" w:cs="Times New Roman"/>
          <w:lang w:eastAsia="fr-FR"/>
        </w:rPr>
        <w:t xml:space="preserve">, </w:t>
      </w:r>
      <w:r w:rsidR="00482E20" w:rsidRPr="00627451">
        <w:rPr>
          <w:rFonts w:ascii="Marianne" w:eastAsia="Times New Roman" w:hAnsi="Marianne" w:cs="Times New Roman"/>
          <w:lang w:eastAsia="fr-FR"/>
        </w:rPr>
        <w:t xml:space="preserve">par </w:t>
      </w:r>
      <w:r w:rsidR="00C43223" w:rsidRPr="00627451">
        <w:rPr>
          <w:rFonts w:ascii="Marianne" w:eastAsia="Times New Roman" w:hAnsi="Marianne" w:cs="Times New Roman"/>
          <w:lang w:eastAsia="fr-FR"/>
        </w:rPr>
        <w:t>la f</w:t>
      </w:r>
      <w:r w:rsidRPr="00627451">
        <w:rPr>
          <w:rFonts w:ascii="Marianne" w:eastAsia="Times New Roman" w:hAnsi="Marianne" w:cs="Times New Roman"/>
          <w:bCs/>
          <w:lang w:eastAsia="fr-FR"/>
        </w:rPr>
        <w:t>avoris</w:t>
      </w:r>
      <w:r w:rsidR="00C43223" w:rsidRPr="00627451">
        <w:rPr>
          <w:rFonts w:ascii="Marianne" w:eastAsia="Times New Roman" w:hAnsi="Marianne" w:cs="Times New Roman"/>
          <w:bCs/>
          <w:lang w:eastAsia="fr-FR"/>
        </w:rPr>
        <w:t>ation du</w:t>
      </w:r>
      <w:r w:rsidRPr="00627451">
        <w:rPr>
          <w:rFonts w:ascii="Marianne" w:eastAsia="Times New Roman" w:hAnsi="Marianne" w:cs="Times New Roman"/>
          <w:bCs/>
          <w:lang w:eastAsia="fr-FR"/>
        </w:rPr>
        <w:t xml:space="preserve"> mélange d’essences</w:t>
      </w:r>
      <w:r w:rsidR="00C43223" w:rsidRPr="00627451">
        <w:rPr>
          <w:rFonts w:ascii="Marianne" w:eastAsia="Times New Roman" w:hAnsi="Marianne" w:cs="Times New Roman"/>
          <w:bCs/>
          <w:lang w:eastAsia="fr-FR"/>
        </w:rPr>
        <w:t xml:space="preserve">, </w:t>
      </w:r>
      <w:r w:rsidR="00482E20" w:rsidRPr="00627451">
        <w:rPr>
          <w:rFonts w:ascii="Marianne" w:eastAsia="Times New Roman" w:hAnsi="Marianne" w:cs="Times New Roman"/>
          <w:bCs/>
          <w:lang w:eastAsia="fr-FR"/>
        </w:rPr>
        <w:t xml:space="preserve">par </w:t>
      </w:r>
      <w:r w:rsidR="00C43223" w:rsidRPr="00627451">
        <w:rPr>
          <w:rFonts w:ascii="Marianne" w:eastAsia="Times New Roman" w:hAnsi="Marianne" w:cs="Times New Roman"/>
          <w:bCs/>
          <w:lang w:eastAsia="fr-FR"/>
        </w:rPr>
        <w:t>le m</w:t>
      </w:r>
      <w:r w:rsidRPr="00627451">
        <w:rPr>
          <w:rFonts w:ascii="Marianne" w:eastAsia="Times New Roman" w:hAnsi="Marianne" w:cs="Times New Roman"/>
          <w:bCs/>
          <w:lang w:eastAsia="fr-FR"/>
        </w:rPr>
        <w:t>aint</w:t>
      </w:r>
      <w:r w:rsidR="00C43223" w:rsidRPr="00627451">
        <w:rPr>
          <w:rFonts w:ascii="Marianne" w:eastAsia="Times New Roman" w:hAnsi="Marianne" w:cs="Times New Roman"/>
          <w:bCs/>
          <w:lang w:eastAsia="fr-FR"/>
        </w:rPr>
        <w:t>ien de</w:t>
      </w:r>
      <w:r w:rsidRPr="00627451">
        <w:rPr>
          <w:rFonts w:ascii="Marianne" w:eastAsia="Times New Roman" w:hAnsi="Marianne" w:cs="Times New Roman"/>
          <w:bCs/>
          <w:lang w:eastAsia="fr-FR"/>
        </w:rPr>
        <w:t xml:space="preserve"> la régénération naturelle </w:t>
      </w:r>
      <w:r w:rsidRPr="00627451">
        <w:rPr>
          <w:rFonts w:ascii="Marianne" w:eastAsia="Times New Roman" w:hAnsi="Marianne" w:cs="Times New Roman"/>
          <w:lang w:eastAsia="fr-FR"/>
        </w:rPr>
        <w:t>là où elle a du sens</w:t>
      </w:r>
      <w:r w:rsidR="00C43223" w:rsidRPr="00627451">
        <w:rPr>
          <w:rFonts w:ascii="Marianne" w:eastAsia="Times New Roman" w:hAnsi="Marianne" w:cs="Times New Roman"/>
          <w:lang w:eastAsia="fr-FR"/>
        </w:rPr>
        <w:t xml:space="preserve">, </w:t>
      </w:r>
      <w:r w:rsidR="00482E20" w:rsidRPr="00627451">
        <w:rPr>
          <w:rFonts w:ascii="Marianne" w:eastAsia="Times New Roman" w:hAnsi="Marianne" w:cs="Times New Roman"/>
          <w:lang w:eastAsia="fr-FR"/>
        </w:rPr>
        <w:t xml:space="preserve">par </w:t>
      </w:r>
      <w:r w:rsidR="00C43223" w:rsidRPr="00627451">
        <w:rPr>
          <w:rFonts w:ascii="Marianne" w:eastAsia="Times New Roman" w:hAnsi="Marianne" w:cs="Times New Roman"/>
          <w:lang w:eastAsia="fr-FR"/>
        </w:rPr>
        <w:t xml:space="preserve">la </w:t>
      </w:r>
      <w:r w:rsidR="00482E20" w:rsidRPr="00627451">
        <w:rPr>
          <w:rFonts w:ascii="Marianne" w:eastAsia="Times New Roman" w:hAnsi="Marianne" w:cs="Times New Roman"/>
          <w:lang w:eastAsia="fr-FR"/>
        </w:rPr>
        <w:t>sélection</w:t>
      </w:r>
      <w:r w:rsidR="00C43223" w:rsidRPr="00627451">
        <w:rPr>
          <w:rFonts w:ascii="Marianne" w:eastAsia="Times New Roman" w:hAnsi="Marianne" w:cs="Times New Roman"/>
          <w:bCs/>
          <w:lang w:eastAsia="fr-FR"/>
        </w:rPr>
        <w:t xml:space="preserve"> d</w:t>
      </w:r>
      <w:r w:rsidR="00482E20" w:rsidRPr="00627451">
        <w:rPr>
          <w:rFonts w:ascii="Marianne" w:eastAsia="Times New Roman" w:hAnsi="Marianne" w:cs="Times New Roman"/>
          <w:bCs/>
          <w:lang w:eastAsia="fr-FR"/>
        </w:rPr>
        <w:t>’</w:t>
      </w:r>
      <w:r w:rsidRPr="00627451">
        <w:rPr>
          <w:rFonts w:ascii="Marianne" w:eastAsia="Times New Roman" w:hAnsi="Marianne" w:cs="Times New Roman"/>
          <w:bCs/>
          <w:lang w:eastAsia="fr-FR"/>
        </w:rPr>
        <w:t>essences résilientes</w:t>
      </w:r>
      <w:r w:rsidR="006D35D8" w:rsidRPr="00627451">
        <w:rPr>
          <w:rFonts w:ascii="Marianne" w:eastAsia="Times New Roman" w:hAnsi="Marianne" w:cs="Times New Roman"/>
          <w:bCs/>
          <w:lang w:eastAsia="fr-FR"/>
        </w:rPr>
        <w:t xml:space="preserve"> et</w:t>
      </w:r>
      <w:r w:rsidR="00C43223" w:rsidRPr="00627451">
        <w:rPr>
          <w:rFonts w:ascii="Marianne" w:eastAsia="Times New Roman" w:hAnsi="Marianne" w:cs="Times New Roman"/>
          <w:bCs/>
          <w:lang w:eastAsia="fr-FR"/>
        </w:rPr>
        <w:t xml:space="preserve"> </w:t>
      </w:r>
      <w:r w:rsidR="00482E20" w:rsidRPr="00627451">
        <w:rPr>
          <w:rFonts w:ascii="Marianne" w:eastAsia="Times New Roman" w:hAnsi="Marianne" w:cs="Times New Roman"/>
          <w:bCs/>
          <w:lang w:eastAsia="fr-FR"/>
        </w:rPr>
        <w:t xml:space="preserve">par </w:t>
      </w:r>
      <w:r w:rsidR="00C43223" w:rsidRPr="00627451">
        <w:rPr>
          <w:rFonts w:ascii="Marianne" w:eastAsia="Times New Roman" w:hAnsi="Marianne" w:cs="Times New Roman"/>
          <w:bCs/>
          <w:lang w:eastAsia="fr-FR"/>
        </w:rPr>
        <w:t xml:space="preserve">le choix de </w:t>
      </w:r>
      <w:r w:rsidRPr="00627451">
        <w:rPr>
          <w:rFonts w:ascii="Marianne" w:eastAsia="Times New Roman" w:hAnsi="Marianne" w:cs="Times New Roman"/>
          <w:bCs/>
          <w:lang w:eastAsia="fr-FR"/>
        </w:rPr>
        <w:t xml:space="preserve">modes de sylviculture économes en eau </w:t>
      </w:r>
      <w:r w:rsidRPr="00627451">
        <w:rPr>
          <w:rFonts w:ascii="Marianne" w:eastAsia="Times New Roman" w:hAnsi="Marianne" w:cs="Times New Roman"/>
          <w:lang w:eastAsia="fr-FR"/>
        </w:rPr>
        <w:t>pour diminuer le stress hydrique</w:t>
      </w:r>
      <w:r w:rsidR="00017323" w:rsidRPr="00627451">
        <w:rPr>
          <w:rFonts w:ascii="Marianne" w:eastAsia="Times New Roman" w:hAnsi="Marianne" w:cs="Times New Roman"/>
          <w:lang w:eastAsia="fr-FR"/>
        </w:rPr>
        <w:t>.</w:t>
      </w:r>
    </w:p>
    <w:p w14:paraId="7BEDC185" w14:textId="7414F59A" w:rsidR="00482E20" w:rsidRPr="00627451" w:rsidRDefault="00482E20" w:rsidP="00504810">
      <w:pPr>
        <w:pStyle w:val="Standard"/>
        <w:jc w:val="both"/>
        <w:rPr>
          <w:rFonts w:ascii="Marianne" w:hAnsi="Marianne" w:cs="Times New Roman"/>
        </w:rPr>
      </w:pPr>
      <w:r w:rsidRPr="00627451">
        <w:rPr>
          <w:rFonts w:ascii="Marianne" w:eastAsia="Times New Roman" w:hAnsi="Marianne" w:cs="Times New Roman"/>
          <w:lang w:eastAsia="fr-FR"/>
        </w:rPr>
        <w:t xml:space="preserve">Monsieur Pierre-Olivier DREGE </w:t>
      </w:r>
      <w:r w:rsidR="00CE6AC7" w:rsidRPr="00627451">
        <w:rPr>
          <w:rFonts w:ascii="Marianne" w:eastAsia="Times New Roman" w:hAnsi="Marianne" w:cs="Times New Roman"/>
          <w:lang w:eastAsia="fr-FR"/>
        </w:rPr>
        <w:t xml:space="preserve">souligne l’efficacité des services de l’Etat dans la mise en œuvre </w:t>
      </w:r>
      <w:r w:rsidR="007E21C0" w:rsidRPr="00627451">
        <w:rPr>
          <w:rFonts w:ascii="Marianne" w:eastAsia="Times New Roman" w:hAnsi="Marianne" w:cs="Times New Roman"/>
          <w:lang w:eastAsia="fr-FR"/>
        </w:rPr>
        <w:t xml:space="preserve">du plan de relance et souhaite que le dispositif d’aide au renouvellement perdure avec des modalités stables. Monsieur John BRUNEVAL s’interroge sur l’usage des bois </w:t>
      </w:r>
      <w:proofErr w:type="spellStart"/>
      <w:r w:rsidR="007E21C0" w:rsidRPr="00627451">
        <w:rPr>
          <w:rFonts w:ascii="Marianne" w:eastAsia="Times New Roman" w:hAnsi="Marianne" w:cs="Times New Roman"/>
          <w:lang w:eastAsia="fr-FR"/>
        </w:rPr>
        <w:t>dépérissants</w:t>
      </w:r>
      <w:proofErr w:type="spellEnd"/>
      <w:r w:rsidR="007E21C0" w:rsidRPr="00627451">
        <w:rPr>
          <w:rFonts w:ascii="Marianne" w:eastAsia="Times New Roman" w:hAnsi="Marianne" w:cs="Times New Roman"/>
          <w:lang w:eastAsia="fr-FR"/>
        </w:rPr>
        <w:t xml:space="preserve"> par l’aval de la filière. </w:t>
      </w:r>
      <w:r w:rsidR="007E21C0" w:rsidRPr="00627451">
        <w:rPr>
          <w:rFonts w:ascii="Marianne" w:hAnsi="Marianne" w:cs="Times New Roman"/>
        </w:rPr>
        <w:t xml:space="preserve">Monsieur Jérôme JAMINON estime que l’impact est </w:t>
      </w:r>
      <w:r w:rsidR="0013584D" w:rsidRPr="00627451">
        <w:rPr>
          <w:rFonts w:ascii="Marianne" w:hAnsi="Marianne" w:cs="Times New Roman"/>
        </w:rPr>
        <w:t xml:space="preserve">encore </w:t>
      </w:r>
      <w:r w:rsidR="007E21C0" w:rsidRPr="00627451">
        <w:rPr>
          <w:rFonts w:ascii="Marianne" w:hAnsi="Marianne" w:cs="Times New Roman"/>
        </w:rPr>
        <w:t>modéré en région puisque la forêt régionale produit essentiellement des bois feuillus malheureusement insuffisamment utilisés par la filière de transformation régionale.</w:t>
      </w:r>
    </w:p>
    <w:p w14:paraId="5AF9385B" w14:textId="77777777" w:rsidR="00A12DB3" w:rsidRPr="00627451" w:rsidRDefault="00A12DB3" w:rsidP="00504810">
      <w:pPr>
        <w:spacing w:after="0" w:line="240" w:lineRule="auto"/>
        <w:jc w:val="both"/>
        <w:rPr>
          <w:rFonts w:ascii="Marianne" w:hAnsi="Marianne" w:cs="Times New Roman"/>
        </w:rPr>
      </w:pPr>
    </w:p>
    <w:p w14:paraId="42D3D224" w14:textId="4384EC2F" w:rsidR="004258DC" w:rsidRPr="00627451" w:rsidRDefault="004258DC" w:rsidP="00504810">
      <w:pPr>
        <w:spacing w:after="0" w:line="240" w:lineRule="auto"/>
        <w:jc w:val="both"/>
        <w:rPr>
          <w:rFonts w:ascii="Marianne" w:hAnsi="Marianne" w:cs="Times New Roman"/>
        </w:rPr>
      </w:pPr>
      <w:r w:rsidRPr="00627451">
        <w:rPr>
          <w:rFonts w:ascii="Marianne" w:hAnsi="Marianne" w:cs="Times New Roman"/>
        </w:rPr>
        <w:t>Madame</w:t>
      </w:r>
      <w:r w:rsidR="006256D9" w:rsidRPr="00627451">
        <w:rPr>
          <w:rFonts w:ascii="Marianne" w:hAnsi="Marianne" w:cs="Times New Roman"/>
        </w:rPr>
        <w:t xml:space="preserve"> Daisy COPEAUX </w:t>
      </w:r>
      <w:r w:rsidRPr="00627451">
        <w:rPr>
          <w:rFonts w:ascii="Marianne" w:hAnsi="Marianne" w:cs="Times New Roman"/>
        </w:rPr>
        <w:t xml:space="preserve">présente les </w:t>
      </w:r>
      <w:r w:rsidRPr="00627451">
        <w:rPr>
          <w:rFonts w:ascii="Marianne" w:hAnsi="Marianne" w:cs="Times New Roman"/>
          <w:b/>
          <w:bCs/>
        </w:rPr>
        <w:t xml:space="preserve">études menées sur la forêt de Chantilly par l’Institut de </w:t>
      </w:r>
      <w:r w:rsidR="00F32295" w:rsidRPr="00627451">
        <w:rPr>
          <w:rFonts w:ascii="Marianne" w:hAnsi="Marianne" w:cs="Times New Roman"/>
          <w:b/>
          <w:bCs/>
        </w:rPr>
        <w:t>France</w:t>
      </w:r>
      <w:r w:rsidR="00F32295" w:rsidRPr="00627451">
        <w:rPr>
          <w:rFonts w:ascii="Marianne" w:hAnsi="Marianne" w:cs="Times New Roman"/>
        </w:rPr>
        <w:t xml:space="preserve">. Face au dépérissement massif des arbres de la forêt, un collectif « Ensemble, sauvons la forêt de Chantilly » </w:t>
      </w:r>
      <w:r w:rsidR="006F6B1E" w:rsidRPr="00627451">
        <w:rPr>
          <w:rFonts w:ascii="Marianne" w:hAnsi="Marianne" w:cs="Times New Roman"/>
        </w:rPr>
        <w:t>qui a mobilisé les acteurs du territoire</w:t>
      </w:r>
      <w:r w:rsidR="00C61E3C" w:rsidRPr="00627451">
        <w:rPr>
          <w:rFonts w:ascii="Marianne" w:hAnsi="Marianne" w:cs="Times New Roman"/>
        </w:rPr>
        <w:t xml:space="preserve"> a été créé</w:t>
      </w:r>
      <w:r w:rsidR="00F32295" w:rsidRPr="00627451">
        <w:rPr>
          <w:rFonts w:ascii="Marianne" w:hAnsi="Marianne" w:cs="Times New Roman"/>
        </w:rPr>
        <w:t xml:space="preserve">. Plus de 40 chercheurs et plus de 400 volontaires bénévoles se sont mobilisés pour chercher des solutions.  Chantilly est devenu un laboratoire à ciel ouvert. </w:t>
      </w:r>
      <w:r w:rsidR="009A6ADA" w:rsidRPr="00627451">
        <w:rPr>
          <w:rFonts w:ascii="Marianne" w:hAnsi="Marianne" w:cs="Times New Roman"/>
        </w:rPr>
        <w:t xml:space="preserve"> Des dispositifs classiques de recherche ont été mis en place, dont 300 placettes, des fosses pédologiques, une échographie en 3D du sol (LIDAR à haute résolution)</w:t>
      </w:r>
      <w:r w:rsidR="00B35B65" w:rsidRPr="00627451">
        <w:rPr>
          <w:rFonts w:ascii="Marianne" w:hAnsi="Marianne" w:cs="Times New Roman"/>
        </w:rPr>
        <w:t xml:space="preserve"> sur les 6300 hectares de forêt.</w:t>
      </w:r>
      <w:r w:rsidRPr="00627451">
        <w:rPr>
          <w:rFonts w:ascii="Marianne" w:hAnsi="Marianne" w:cs="Times New Roman"/>
        </w:rPr>
        <w:t xml:space="preserve"> </w:t>
      </w:r>
    </w:p>
    <w:p w14:paraId="37B5FD6D" w14:textId="02672544" w:rsidR="009B3C0E" w:rsidRPr="00627451" w:rsidRDefault="00114AD2" w:rsidP="00504810">
      <w:pPr>
        <w:spacing w:after="0" w:line="240" w:lineRule="auto"/>
        <w:contextualSpacing/>
        <w:jc w:val="both"/>
        <w:rPr>
          <w:rFonts w:ascii="Marianne" w:eastAsia="Times New Roman" w:hAnsi="Marianne" w:cs="Times New Roman"/>
          <w:lang w:eastAsia="fr-FR"/>
        </w:rPr>
      </w:pPr>
      <w:r w:rsidRPr="00627451">
        <w:rPr>
          <w:rFonts w:ascii="Marianne" w:eastAsia="Calibri" w:hAnsi="Marianne" w:cs="Times New Roman"/>
          <w:kern w:val="24"/>
          <w:lang w:eastAsia="fr-FR"/>
        </w:rPr>
        <w:t>L</w:t>
      </w:r>
      <w:r w:rsidR="009B3C0E" w:rsidRPr="00627451">
        <w:rPr>
          <w:rFonts w:ascii="Marianne" w:eastAsia="Calibri" w:hAnsi="Marianne" w:cs="Times New Roman"/>
          <w:kern w:val="24"/>
          <w:lang w:eastAsia="fr-FR"/>
        </w:rPr>
        <w:t xml:space="preserve">es études </w:t>
      </w:r>
      <w:r w:rsidRPr="00627451">
        <w:rPr>
          <w:rFonts w:ascii="Marianne" w:eastAsia="Calibri" w:hAnsi="Marianne" w:cs="Times New Roman"/>
          <w:kern w:val="24"/>
          <w:lang w:eastAsia="fr-FR"/>
        </w:rPr>
        <w:t xml:space="preserve">ont permis </w:t>
      </w:r>
      <w:r w:rsidR="00411D10" w:rsidRPr="00627451">
        <w:rPr>
          <w:rFonts w:ascii="Marianne" w:eastAsia="Calibri" w:hAnsi="Marianne" w:cs="Times New Roman"/>
          <w:kern w:val="24"/>
          <w:lang w:eastAsia="fr-FR"/>
        </w:rPr>
        <w:t xml:space="preserve">de dresser un diagnostic précis de la santé de la forêt,  </w:t>
      </w:r>
      <w:r w:rsidRPr="00627451">
        <w:rPr>
          <w:rFonts w:ascii="Marianne" w:eastAsia="Calibri" w:hAnsi="Marianne" w:cs="Times New Roman"/>
          <w:kern w:val="24"/>
          <w:lang w:eastAsia="fr-FR"/>
        </w:rPr>
        <w:t>d’apprendre que les</w:t>
      </w:r>
      <w:r w:rsidR="009B3C0E" w:rsidRPr="00627451">
        <w:rPr>
          <w:rFonts w:ascii="Marianne" w:eastAsia="Calibri" w:hAnsi="Marianne" w:cs="Times New Roman"/>
          <w:kern w:val="24"/>
          <w:lang w:eastAsia="fr-FR"/>
        </w:rPr>
        <w:t xml:space="preserve"> arbres </w:t>
      </w:r>
      <w:r w:rsidRPr="00627451">
        <w:rPr>
          <w:rFonts w:ascii="Marianne" w:eastAsia="Calibri" w:hAnsi="Marianne" w:cs="Times New Roman"/>
          <w:kern w:val="24"/>
          <w:lang w:eastAsia="fr-FR"/>
        </w:rPr>
        <w:t xml:space="preserve">sont </w:t>
      </w:r>
      <w:r w:rsidR="009B3C0E" w:rsidRPr="00627451">
        <w:rPr>
          <w:rFonts w:ascii="Marianne" w:eastAsia="Calibri" w:hAnsi="Marianne" w:cs="Times New Roman"/>
          <w:kern w:val="24"/>
          <w:lang w:eastAsia="fr-FR"/>
        </w:rPr>
        <w:t>âgés</w:t>
      </w:r>
      <w:r w:rsidR="00C61E3C" w:rsidRPr="00627451">
        <w:rPr>
          <w:rFonts w:ascii="Marianne" w:eastAsia="Calibri" w:hAnsi="Marianne" w:cs="Times New Roman"/>
          <w:kern w:val="24"/>
          <w:lang w:eastAsia="fr-FR"/>
        </w:rPr>
        <w:t>, ont</w:t>
      </w:r>
      <w:r w:rsidR="009B3C0E" w:rsidRPr="00627451">
        <w:rPr>
          <w:rFonts w:ascii="Marianne" w:eastAsia="Calibri" w:hAnsi="Marianne" w:cs="Times New Roman"/>
          <w:kern w:val="24"/>
          <w:lang w:eastAsia="fr-FR"/>
        </w:rPr>
        <w:t xml:space="preserve"> une faible capacité de résilience, </w:t>
      </w:r>
      <w:r w:rsidRPr="00627451">
        <w:rPr>
          <w:rFonts w:ascii="Marianne" w:eastAsia="Calibri" w:hAnsi="Marianne" w:cs="Times New Roman"/>
          <w:kern w:val="24"/>
          <w:lang w:eastAsia="fr-FR"/>
        </w:rPr>
        <w:t>que l</w:t>
      </w:r>
      <w:r w:rsidR="009B3C0E" w:rsidRPr="00627451">
        <w:rPr>
          <w:rFonts w:ascii="Marianne" w:eastAsia="Calibri" w:hAnsi="Marianne" w:cs="Times New Roman"/>
          <w:kern w:val="24"/>
          <w:lang w:eastAsia="fr-FR"/>
        </w:rPr>
        <w:t>e stock</w:t>
      </w:r>
      <w:r w:rsidRPr="00627451">
        <w:rPr>
          <w:rFonts w:ascii="Marianne" w:eastAsia="Calibri" w:hAnsi="Marianne" w:cs="Times New Roman"/>
          <w:kern w:val="24"/>
          <w:lang w:eastAsia="fr-FR"/>
        </w:rPr>
        <w:t xml:space="preserve"> de bois</w:t>
      </w:r>
      <w:r w:rsidR="009B3C0E" w:rsidRPr="00627451">
        <w:rPr>
          <w:rFonts w:ascii="Marianne" w:eastAsia="Calibri" w:hAnsi="Marianne" w:cs="Times New Roman"/>
          <w:kern w:val="24"/>
          <w:lang w:eastAsia="fr-FR"/>
        </w:rPr>
        <w:t xml:space="preserve"> sur pied </w:t>
      </w:r>
      <w:r w:rsidRPr="00627451">
        <w:rPr>
          <w:rFonts w:ascii="Marianne" w:eastAsia="Calibri" w:hAnsi="Marianne" w:cs="Times New Roman"/>
          <w:kern w:val="24"/>
          <w:lang w:eastAsia="fr-FR"/>
        </w:rPr>
        <w:t xml:space="preserve">est </w:t>
      </w:r>
      <w:r w:rsidR="009B3C0E" w:rsidRPr="00627451">
        <w:rPr>
          <w:rFonts w:ascii="Marianne" w:eastAsia="Calibri" w:hAnsi="Marianne" w:cs="Times New Roman"/>
          <w:kern w:val="24"/>
          <w:lang w:eastAsia="fr-FR"/>
        </w:rPr>
        <w:t xml:space="preserve">important </w:t>
      </w:r>
      <w:r w:rsidRPr="00627451">
        <w:rPr>
          <w:rFonts w:ascii="Marianne" w:eastAsia="Calibri" w:hAnsi="Marianne" w:cs="Times New Roman"/>
          <w:kern w:val="24"/>
          <w:lang w:eastAsia="fr-FR"/>
        </w:rPr>
        <w:t>et</w:t>
      </w:r>
      <w:r w:rsidR="009B3C0E" w:rsidRPr="00627451">
        <w:rPr>
          <w:rFonts w:ascii="Marianne" w:eastAsia="Calibri" w:hAnsi="Marianne" w:cs="Times New Roman"/>
          <w:kern w:val="24"/>
          <w:lang w:eastAsia="fr-FR"/>
        </w:rPr>
        <w:t xml:space="preserve"> accentue la compétition pour la re</w:t>
      </w:r>
      <w:r w:rsidRPr="00627451">
        <w:rPr>
          <w:rFonts w:ascii="Marianne" w:eastAsia="Calibri" w:hAnsi="Marianne" w:cs="Times New Roman"/>
          <w:kern w:val="24"/>
          <w:lang w:eastAsia="fr-FR"/>
        </w:rPr>
        <w:t>s</w:t>
      </w:r>
      <w:r w:rsidR="009B3C0E" w:rsidRPr="00627451">
        <w:rPr>
          <w:rFonts w:ascii="Marianne" w:eastAsia="Calibri" w:hAnsi="Marianne" w:cs="Times New Roman"/>
          <w:kern w:val="24"/>
          <w:lang w:eastAsia="fr-FR"/>
        </w:rPr>
        <w:t xml:space="preserve">source en eau, </w:t>
      </w:r>
      <w:r w:rsidRPr="00627451">
        <w:rPr>
          <w:rFonts w:ascii="Marianne" w:eastAsia="Calibri" w:hAnsi="Marianne" w:cs="Times New Roman"/>
          <w:kern w:val="24"/>
          <w:lang w:eastAsia="fr-FR"/>
        </w:rPr>
        <w:t>que le</w:t>
      </w:r>
      <w:r w:rsidR="009B3C0E" w:rsidRPr="00627451">
        <w:rPr>
          <w:rFonts w:ascii="Marianne" w:eastAsia="Calibri" w:hAnsi="Marianne" w:cs="Times New Roman"/>
          <w:kern w:val="24"/>
          <w:lang w:eastAsia="fr-FR"/>
        </w:rPr>
        <w:t xml:space="preserve"> poids de l’histoire</w:t>
      </w:r>
      <w:r w:rsidRPr="00627451">
        <w:rPr>
          <w:rFonts w:ascii="Marianne" w:eastAsia="Calibri" w:hAnsi="Marianne" w:cs="Times New Roman"/>
          <w:kern w:val="24"/>
          <w:lang w:eastAsia="fr-FR"/>
        </w:rPr>
        <w:t xml:space="preserve"> </w:t>
      </w:r>
      <w:r w:rsidR="009B3C0E" w:rsidRPr="00627451">
        <w:rPr>
          <w:rFonts w:ascii="Marianne" w:eastAsia="Calibri" w:hAnsi="Marianne" w:cs="Times New Roman"/>
          <w:kern w:val="24"/>
          <w:lang w:eastAsia="fr-FR"/>
        </w:rPr>
        <w:t xml:space="preserve">sylvicole a favorisé le </w:t>
      </w:r>
      <w:r w:rsidRPr="00627451">
        <w:rPr>
          <w:rFonts w:ascii="Marianne" w:eastAsia="Calibri" w:hAnsi="Marianne" w:cs="Times New Roman"/>
          <w:kern w:val="24"/>
          <w:lang w:eastAsia="fr-FR"/>
        </w:rPr>
        <w:t>chêne</w:t>
      </w:r>
      <w:r w:rsidR="009B3C0E" w:rsidRPr="00627451">
        <w:rPr>
          <w:rFonts w:ascii="Marianne" w:eastAsia="Calibri" w:hAnsi="Marianne" w:cs="Times New Roman"/>
          <w:kern w:val="24"/>
          <w:lang w:eastAsia="fr-FR"/>
        </w:rPr>
        <w:t xml:space="preserve"> pédonculé alors que cette essence n’est plus adaptée aux conditions actuelles et encore moins à celles futures et enfin </w:t>
      </w:r>
      <w:r w:rsidRPr="00627451">
        <w:rPr>
          <w:rFonts w:ascii="Marianne" w:eastAsia="Calibri" w:hAnsi="Marianne" w:cs="Times New Roman"/>
          <w:kern w:val="24"/>
          <w:lang w:eastAsia="fr-FR"/>
        </w:rPr>
        <w:t>que le</w:t>
      </w:r>
      <w:r w:rsidR="009B3C0E" w:rsidRPr="00627451">
        <w:rPr>
          <w:rFonts w:ascii="Marianne" w:eastAsia="Calibri" w:hAnsi="Marianne" w:cs="Times New Roman"/>
          <w:kern w:val="24"/>
          <w:lang w:eastAsia="fr-FR"/>
        </w:rPr>
        <w:t xml:space="preserve"> caractère individuel du dépérissement interpelle et plaide pour une combinaison complexe de facteurs</w:t>
      </w:r>
      <w:r w:rsidRPr="00627451">
        <w:rPr>
          <w:rFonts w:ascii="Marianne" w:eastAsia="Calibri" w:hAnsi="Marianne" w:cs="Times New Roman"/>
          <w:kern w:val="24"/>
          <w:lang w:eastAsia="fr-FR"/>
        </w:rPr>
        <w:t xml:space="preserve"> de dépérissement.</w:t>
      </w:r>
    </w:p>
    <w:p w14:paraId="23EEF0B5" w14:textId="0CF6C07D" w:rsidR="00B0356B" w:rsidRPr="00627451" w:rsidRDefault="009B3C0E" w:rsidP="00504810">
      <w:pPr>
        <w:spacing w:after="0" w:line="240" w:lineRule="auto"/>
        <w:contextualSpacing/>
        <w:jc w:val="both"/>
        <w:rPr>
          <w:rFonts w:ascii="Marianne" w:hAnsi="Marianne" w:cs="Times New Roman"/>
        </w:rPr>
      </w:pPr>
      <w:r w:rsidRPr="00627451">
        <w:rPr>
          <w:rFonts w:ascii="Marianne" w:eastAsia="Calibri" w:hAnsi="Marianne" w:cs="Times New Roman"/>
          <w:kern w:val="24"/>
          <w:lang w:eastAsia="fr-FR"/>
        </w:rPr>
        <w:t xml:space="preserve">Ces </w:t>
      </w:r>
      <w:r w:rsidR="00B35B65" w:rsidRPr="00627451">
        <w:rPr>
          <w:rFonts w:ascii="Marianne" w:eastAsia="Calibri" w:hAnsi="Marianne" w:cs="Times New Roman"/>
          <w:kern w:val="24"/>
          <w:lang w:eastAsia="fr-FR"/>
        </w:rPr>
        <w:t xml:space="preserve">conclusions </w:t>
      </w:r>
      <w:r w:rsidRPr="00627451">
        <w:rPr>
          <w:rFonts w:ascii="Marianne" w:eastAsia="Calibri" w:hAnsi="Marianne" w:cs="Times New Roman"/>
          <w:kern w:val="24"/>
          <w:lang w:eastAsia="fr-FR"/>
        </w:rPr>
        <w:t xml:space="preserve">ont permis de mettre </w:t>
      </w:r>
      <w:r w:rsidR="00B35B65" w:rsidRPr="00627451">
        <w:rPr>
          <w:rFonts w:ascii="Marianne" w:eastAsia="Calibri" w:hAnsi="Marianne" w:cs="Times New Roman"/>
          <w:kern w:val="24"/>
          <w:lang w:eastAsia="fr-FR"/>
        </w:rPr>
        <w:t>en</w:t>
      </w:r>
      <w:r w:rsidRPr="00627451">
        <w:rPr>
          <w:rFonts w:ascii="Marianne" w:eastAsia="Calibri" w:hAnsi="Marianne" w:cs="Times New Roman"/>
          <w:kern w:val="24"/>
          <w:lang w:eastAsia="fr-FR"/>
        </w:rPr>
        <w:t xml:space="preserve"> place une stratégie de gestion pragmatique </w:t>
      </w:r>
      <w:r w:rsidR="00193D53" w:rsidRPr="00627451">
        <w:rPr>
          <w:rFonts w:ascii="Marianne" w:eastAsia="Calibri" w:hAnsi="Marianne" w:cs="Times New Roman"/>
          <w:kern w:val="24"/>
          <w:lang w:eastAsia="fr-FR"/>
        </w:rPr>
        <w:t>visan</w:t>
      </w:r>
      <w:r w:rsidR="00B35B65" w:rsidRPr="00627451">
        <w:rPr>
          <w:rFonts w:ascii="Marianne" w:eastAsia="Calibri" w:hAnsi="Marianne" w:cs="Times New Roman"/>
          <w:kern w:val="24"/>
          <w:lang w:eastAsia="fr-FR"/>
        </w:rPr>
        <w:t>t</w:t>
      </w:r>
      <w:r w:rsidR="00193D53" w:rsidRPr="00627451">
        <w:rPr>
          <w:rFonts w:ascii="Marianne" w:eastAsia="Calibri" w:hAnsi="Marianne" w:cs="Times New Roman"/>
          <w:kern w:val="24"/>
          <w:lang w:eastAsia="fr-FR"/>
        </w:rPr>
        <w:t xml:space="preserve"> à </w:t>
      </w:r>
      <w:r w:rsidRPr="00627451">
        <w:rPr>
          <w:rFonts w:ascii="Marianne" w:eastAsia="Calibri" w:hAnsi="Marianne" w:cs="Times New Roman"/>
          <w:kern w:val="24"/>
          <w:lang w:eastAsia="fr-FR"/>
        </w:rPr>
        <w:t>renouveler la forêt sans coup</w:t>
      </w:r>
      <w:r w:rsidR="00B35B65" w:rsidRPr="00627451">
        <w:rPr>
          <w:rFonts w:ascii="Marianne" w:eastAsia="Calibri" w:hAnsi="Marianne" w:cs="Times New Roman"/>
          <w:kern w:val="24"/>
          <w:lang w:eastAsia="fr-FR"/>
        </w:rPr>
        <w:t>e</w:t>
      </w:r>
      <w:r w:rsidRPr="00627451">
        <w:rPr>
          <w:rFonts w:ascii="Marianne" w:eastAsia="Calibri" w:hAnsi="Marianne" w:cs="Times New Roman"/>
          <w:kern w:val="24"/>
          <w:lang w:eastAsia="fr-FR"/>
        </w:rPr>
        <w:t xml:space="preserve"> rase, </w:t>
      </w:r>
      <w:r w:rsidR="00B20009" w:rsidRPr="00627451">
        <w:rPr>
          <w:rFonts w:ascii="Marianne" w:eastAsia="Calibri" w:hAnsi="Marianne" w:cs="Times New Roman"/>
          <w:kern w:val="24"/>
          <w:lang w:eastAsia="fr-FR"/>
        </w:rPr>
        <w:t xml:space="preserve">en </w:t>
      </w:r>
      <w:r w:rsidRPr="00627451">
        <w:rPr>
          <w:rFonts w:ascii="Marianne" w:eastAsia="Calibri" w:hAnsi="Marianne" w:cs="Times New Roman"/>
          <w:kern w:val="24"/>
          <w:lang w:eastAsia="fr-FR"/>
        </w:rPr>
        <w:t>s’appuy</w:t>
      </w:r>
      <w:r w:rsidR="00B20009" w:rsidRPr="00627451">
        <w:rPr>
          <w:rFonts w:ascii="Marianne" w:eastAsia="Calibri" w:hAnsi="Marianne" w:cs="Times New Roman"/>
          <w:kern w:val="24"/>
          <w:lang w:eastAsia="fr-FR"/>
        </w:rPr>
        <w:t>ant</w:t>
      </w:r>
      <w:r w:rsidRPr="00627451">
        <w:rPr>
          <w:rFonts w:ascii="Marianne" w:eastAsia="Calibri" w:hAnsi="Marianne" w:cs="Times New Roman"/>
          <w:kern w:val="24"/>
          <w:lang w:eastAsia="fr-FR"/>
        </w:rPr>
        <w:t xml:space="preserve"> sur la variabilité génétique intra-espèc</w:t>
      </w:r>
      <w:r w:rsidR="00B20009" w:rsidRPr="00627451">
        <w:rPr>
          <w:rFonts w:ascii="Marianne" w:eastAsia="Calibri" w:hAnsi="Marianne" w:cs="Times New Roman"/>
          <w:kern w:val="24"/>
          <w:lang w:eastAsia="fr-FR"/>
        </w:rPr>
        <w:t xml:space="preserve">e et en </w:t>
      </w:r>
      <w:r w:rsidRPr="00627451">
        <w:rPr>
          <w:rFonts w:ascii="Marianne" w:eastAsia="Calibri" w:hAnsi="Marianne" w:cs="Times New Roman"/>
          <w:kern w:val="24"/>
          <w:lang w:eastAsia="fr-FR"/>
        </w:rPr>
        <w:t>introdui</w:t>
      </w:r>
      <w:r w:rsidR="00B20009" w:rsidRPr="00627451">
        <w:rPr>
          <w:rFonts w:ascii="Marianne" w:eastAsia="Calibri" w:hAnsi="Marianne" w:cs="Times New Roman"/>
          <w:kern w:val="24"/>
          <w:lang w:eastAsia="fr-FR"/>
        </w:rPr>
        <w:t>sant</w:t>
      </w:r>
      <w:r w:rsidRPr="00627451">
        <w:rPr>
          <w:rFonts w:ascii="Marianne" w:eastAsia="Calibri" w:hAnsi="Marianne" w:cs="Times New Roman"/>
          <w:kern w:val="24"/>
          <w:lang w:eastAsia="fr-FR"/>
        </w:rPr>
        <w:t xml:space="preserve"> de nouvelles essences </w:t>
      </w:r>
      <w:r w:rsidR="00B20009" w:rsidRPr="00627451">
        <w:rPr>
          <w:rFonts w:ascii="Marianne" w:eastAsia="Calibri" w:hAnsi="Marianne" w:cs="Times New Roman"/>
          <w:kern w:val="24"/>
          <w:lang w:eastAsia="fr-FR"/>
        </w:rPr>
        <w:t>si nécessaire.</w:t>
      </w:r>
      <w:r w:rsidR="00591DB7" w:rsidRPr="00627451">
        <w:rPr>
          <w:rFonts w:ascii="Marianne" w:eastAsia="Calibri" w:hAnsi="Marianne" w:cs="Times New Roman"/>
          <w:kern w:val="24"/>
          <w:lang w:eastAsia="fr-FR"/>
        </w:rPr>
        <w:t xml:space="preserve"> Le</w:t>
      </w:r>
      <w:r w:rsidRPr="00627451">
        <w:rPr>
          <w:rFonts w:ascii="Marianne" w:eastAsia="Calibri" w:hAnsi="Marianne" w:cs="Times New Roman"/>
          <w:kern w:val="24"/>
          <w:lang w:eastAsia="fr-FR"/>
        </w:rPr>
        <w:t xml:space="preserve"> sol</w:t>
      </w:r>
      <w:r w:rsidR="00591DB7" w:rsidRPr="00627451">
        <w:rPr>
          <w:rFonts w:ascii="Marianne" w:eastAsia="Calibri" w:hAnsi="Marianne" w:cs="Times New Roman"/>
          <w:kern w:val="24"/>
          <w:lang w:eastAsia="fr-FR"/>
        </w:rPr>
        <w:t>,</w:t>
      </w:r>
      <w:r w:rsidRPr="00627451">
        <w:rPr>
          <w:rFonts w:ascii="Marianne" w:eastAsia="Calibri" w:hAnsi="Marianne" w:cs="Times New Roman"/>
          <w:kern w:val="24"/>
          <w:lang w:eastAsia="fr-FR"/>
        </w:rPr>
        <w:t xml:space="preserve"> qui apparaissait de prime abord être une contrainte, s’avère être au contraire une grande opportunité par sa diversité </w:t>
      </w:r>
      <w:r w:rsidR="00591DB7" w:rsidRPr="00627451">
        <w:rPr>
          <w:rFonts w:ascii="Marianne" w:eastAsia="Calibri" w:hAnsi="Marianne" w:cs="Times New Roman"/>
          <w:kern w:val="24"/>
          <w:lang w:eastAsia="fr-FR"/>
        </w:rPr>
        <w:t xml:space="preserve">pour </w:t>
      </w:r>
      <w:r w:rsidRPr="00627451">
        <w:rPr>
          <w:rFonts w:ascii="Marianne" w:eastAsia="Calibri" w:hAnsi="Marianne" w:cs="Times New Roman"/>
          <w:kern w:val="24"/>
          <w:lang w:eastAsia="fr-FR"/>
        </w:rPr>
        <w:t xml:space="preserve">cibler les essences à éviter ou </w:t>
      </w:r>
      <w:r w:rsidR="00591DB7" w:rsidRPr="00627451">
        <w:rPr>
          <w:rFonts w:ascii="Marianne" w:eastAsia="Calibri" w:hAnsi="Marianne" w:cs="Times New Roman"/>
          <w:kern w:val="24"/>
          <w:lang w:eastAsia="fr-FR"/>
        </w:rPr>
        <w:t xml:space="preserve">à </w:t>
      </w:r>
      <w:r w:rsidRPr="00627451">
        <w:rPr>
          <w:rFonts w:ascii="Marianne" w:eastAsia="Calibri" w:hAnsi="Marianne" w:cs="Times New Roman"/>
          <w:kern w:val="24"/>
          <w:lang w:eastAsia="fr-FR"/>
        </w:rPr>
        <w:t>favoriser</w:t>
      </w:r>
      <w:r w:rsidR="00591DB7" w:rsidRPr="00627451">
        <w:rPr>
          <w:rFonts w:ascii="Marianne" w:eastAsia="Calibri" w:hAnsi="Marianne" w:cs="Times New Roman"/>
          <w:kern w:val="24"/>
          <w:lang w:eastAsia="fr-FR"/>
        </w:rPr>
        <w:t xml:space="preserve">. Une description très détaillée des sols forestiers a donc été établie. La gestion future s’oriente </w:t>
      </w:r>
      <w:r w:rsidR="0013584D" w:rsidRPr="00627451">
        <w:rPr>
          <w:rFonts w:ascii="Marianne" w:eastAsia="Calibri" w:hAnsi="Marianne" w:cs="Times New Roman"/>
          <w:kern w:val="24"/>
          <w:lang w:eastAsia="fr-FR"/>
        </w:rPr>
        <w:t xml:space="preserve">notamment </w:t>
      </w:r>
      <w:r w:rsidR="00591DB7" w:rsidRPr="00627451">
        <w:rPr>
          <w:rFonts w:ascii="Marianne" w:eastAsia="Calibri" w:hAnsi="Marianne" w:cs="Times New Roman"/>
          <w:kern w:val="24"/>
          <w:lang w:eastAsia="fr-FR"/>
        </w:rPr>
        <w:t>vers une</w:t>
      </w:r>
      <w:r w:rsidR="00C42363" w:rsidRPr="00627451">
        <w:rPr>
          <w:rFonts w:ascii="Marianne" w:hAnsi="Marianne" w:cs="Times New Roman"/>
        </w:rPr>
        <w:t xml:space="preserve"> sylviculture </w:t>
      </w:r>
      <w:r w:rsidR="00096613" w:rsidRPr="00627451">
        <w:rPr>
          <w:rFonts w:ascii="Marianne" w:hAnsi="Marianne" w:cs="Times New Roman"/>
        </w:rPr>
        <w:t xml:space="preserve">mélangée </w:t>
      </w:r>
      <w:r w:rsidR="00C42363" w:rsidRPr="00627451">
        <w:rPr>
          <w:rFonts w:ascii="Marianne" w:hAnsi="Marianne" w:cs="Times New Roman"/>
        </w:rPr>
        <w:t xml:space="preserve">sous couvert continu </w:t>
      </w:r>
      <w:r w:rsidR="00096613" w:rsidRPr="00627451">
        <w:rPr>
          <w:rFonts w:ascii="Marianne" w:hAnsi="Marianne" w:cs="Times New Roman"/>
        </w:rPr>
        <w:t>sur 4131 ha</w:t>
      </w:r>
      <w:r w:rsidR="00C42363" w:rsidRPr="00627451">
        <w:rPr>
          <w:rFonts w:ascii="Marianne" w:hAnsi="Marianne" w:cs="Times New Roman"/>
        </w:rPr>
        <w:t>.</w:t>
      </w:r>
      <w:r w:rsidR="0061621A" w:rsidRPr="00627451">
        <w:rPr>
          <w:rFonts w:ascii="Marianne" w:hAnsi="Marianne" w:cs="Times New Roman"/>
        </w:rPr>
        <w:t xml:space="preserve"> Les coupes rases seront proscrites, les essences locales seront régénérées lorsque cela est possible et les peuplements complétés progressivement par de nouvelles essences en </w:t>
      </w:r>
      <w:r w:rsidR="00C42363" w:rsidRPr="00627451">
        <w:rPr>
          <w:rFonts w:ascii="Marianne" w:hAnsi="Marianne" w:cs="Times New Roman"/>
        </w:rPr>
        <w:t>mélange, d’espèces adaptées au nouveau climat</w:t>
      </w:r>
      <w:r w:rsidR="0061621A" w:rsidRPr="00627451">
        <w:rPr>
          <w:rFonts w:ascii="Marianne" w:hAnsi="Marianne" w:cs="Times New Roman"/>
        </w:rPr>
        <w:t xml:space="preserve">, plantées par </w:t>
      </w:r>
      <w:proofErr w:type="spellStart"/>
      <w:r w:rsidR="0061621A" w:rsidRPr="00627451">
        <w:rPr>
          <w:rFonts w:ascii="Marianne" w:hAnsi="Marianne" w:cs="Times New Roman"/>
        </w:rPr>
        <w:t>placeaux</w:t>
      </w:r>
      <w:proofErr w:type="spellEnd"/>
      <w:r w:rsidR="0061621A" w:rsidRPr="00627451">
        <w:rPr>
          <w:rFonts w:ascii="Marianne" w:hAnsi="Marianne" w:cs="Times New Roman"/>
        </w:rPr>
        <w:t xml:space="preserve">. </w:t>
      </w:r>
    </w:p>
    <w:p w14:paraId="4850A232" w14:textId="77777777" w:rsidR="009B3C0E" w:rsidRPr="00627451" w:rsidRDefault="009B3C0E" w:rsidP="00504810">
      <w:pPr>
        <w:spacing w:after="0" w:line="240" w:lineRule="auto"/>
        <w:jc w:val="both"/>
        <w:rPr>
          <w:rFonts w:ascii="Marianne" w:hAnsi="Marianne" w:cs="Times New Roman"/>
        </w:rPr>
      </w:pPr>
      <w:r w:rsidRPr="00627451">
        <w:rPr>
          <w:rFonts w:ascii="Marianne" w:hAnsi="Marianne" w:cs="Times New Roman"/>
        </w:rPr>
        <w:t xml:space="preserve">Pour faciliter cette transformation en douceur, un équilibre </w:t>
      </w:r>
      <w:proofErr w:type="spellStart"/>
      <w:r w:rsidRPr="00627451">
        <w:rPr>
          <w:rFonts w:ascii="Marianne" w:hAnsi="Marianne" w:cs="Times New Roman"/>
        </w:rPr>
        <w:t>sylvo</w:t>
      </w:r>
      <w:proofErr w:type="spellEnd"/>
      <w:r w:rsidRPr="00627451">
        <w:rPr>
          <w:rFonts w:ascii="Marianne" w:hAnsi="Marianne" w:cs="Times New Roman"/>
        </w:rPr>
        <w:t xml:space="preserve">-cynégétique devra être retrouvé. </w:t>
      </w:r>
    </w:p>
    <w:p w14:paraId="586B3513" w14:textId="53DE84E5" w:rsidR="009B3C0E" w:rsidRPr="00627451" w:rsidRDefault="009B3C0E" w:rsidP="00504810">
      <w:pPr>
        <w:spacing w:after="0" w:line="240" w:lineRule="auto"/>
        <w:jc w:val="both"/>
        <w:rPr>
          <w:rFonts w:ascii="Marianne" w:hAnsi="Marianne" w:cs="Times New Roman"/>
        </w:rPr>
      </w:pPr>
      <w:r w:rsidRPr="00627451">
        <w:rPr>
          <w:rFonts w:ascii="Marianne" w:hAnsi="Marianne" w:cs="Times New Roman"/>
        </w:rPr>
        <w:t xml:space="preserve">La valorisation complète des résultats des dispositifs de recherche en cours sur la forêt permettra d’alimenter les réflexions techniques dans le cadre de la gestion courante du massif et développer des outils de suivi.  </w:t>
      </w:r>
    </w:p>
    <w:p w14:paraId="62EF822D" w14:textId="588D34F5" w:rsidR="009B3C0E" w:rsidRPr="00627451" w:rsidRDefault="00096613" w:rsidP="00504810">
      <w:pPr>
        <w:spacing w:after="0" w:line="240" w:lineRule="auto"/>
        <w:jc w:val="both"/>
        <w:rPr>
          <w:rFonts w:ascii="Marianne" w:hAnsi="Marianne" w:cs="Times New Roman"/>
        </w:rPr>
      </w:pPr>
      <w:r w:rsidRPr="00627451">
        <w:rPr>
          <w:rFonts w:ascii="Marianne" w:hAnsi="Marianne" w:cs="Times New Roman"/>
        </w:rPr>
        <w:t>U</w:t>
      </w:r>
      <w:r w:rsidR="009B3C0E" w:rsidRPr="00627451">
        <w:rPr>
          <w:rFonts w:ascii="Marianne" w:hAnsi="Marianne" w:cs="Times New Roman"/>
        </w:rPr>
        <w:t xml:space="preserve">n </w:t>
      </w:r>
      <w:r w:rsidR="009B3C0E" w:rsidRPr="00627451">
        <w:rPr>
          <w:rFonts w:ascii="Marianne" w:hAnsi="Marianne" w:cs="Times New Roman"/>
          <w:bCs/>
        </w:rPr>
        <w:t xml:space="preserve">recensement des arbres de grande valeur </w:t>
      </w:r>
      <w:r w:rsidR="009B3C0E" w:rsidRPr="00627451">
        <w:rPr>
          <w:rFonts w:ascii="Marianne" w:hAnsi="Marianne" w:cs="Times New Roman"/>
        </w:rPr>
        <w:t xml:space="preserve">est en cours. Ces arbres feront l’objet d’un suivi assidu pour déclencher leur récolte avant dépréciation commerciale. </w:t>
      </w:r>
    </w:p>
    <w:p w14:paraId="1961D5F0" w14:textId="77777777" w:rsidR="009B3C0E" w:rsidRPr="00627451" w:rsidRDefault="009B3C0E" w:rsidP="00504810">
      <w:pPr>
        <w:spacing w:after="0" w:line="240" w:lineRule="auto"/>
        <w:jc w:val="both"/>
        <w:rPr>
          <w:rFonts w:ascii="Marianne" w:hAnsi="Marianne" w:cs="Times New Roman"/>
        </w:rPr>
      </w:pPr>
      <w:r w:rsidRPr="00627451">
        <w:rPr>
          <w:rFonts w:ascii="Marianne" w:hAnsi="Marianne" w:cs="Times New Roman"/>
        </w:rPr>
        <w:t xml:space="preserve">Un passage systématique tous les 6 à 8 ans sera programmé dans chaque parcelle forestière. </w:t>
      </w:r>
    </w:p>
    <w:p w14:paraId="595906A4" w14:textId="43791634" w:rsidR="009B3C0E" w:rsidRPr="00627451" w:rsidRDefault="009B3C0E" w:rsidP="00504810">
      <w:pPr>
        <w:spacing w:after="0" w:line="240" w:lineRule="auto"/>
        <w:jc w:val="both"/>
        <w:rPr>
          <w:rFonts w:ascii="Marianne" w:hAnsi="Marianne" w:cs="Times New Roman"/>
        </w:rPr>
      </w:pPr>
      <w:r w:rsidRPr="00627451">
        <w:rPr>
          <w:rFonts w:ascii="Marianne" w:hAnsi="Marianne" w:cs="Times New Roman"/>
        </w:rPr>
        <w:t>S</w:t>
      </w:r>
      <w:r w:rsidR="0013584D" w:rsidRPr="00627451">
        <w:rPr>
          <w:rFonts w:ascii="Marianne" w:hAnsi="Marianne" w:cs="Times New Roman"/>
        </w:rPr>
        <w:t>uivant</w:t>
      </w:r>
      <w:r w:rsidRPr="00627451">
        <w:rPr>
          <w:rFonts w:ascii="Marianne" w:hAnsi="Marianne" w:cs="Times New Roman"/>
        </w:rPr>
        <w:t xml:space="preserve"> le capital en bois de la parcelle, il sera prélevé en moyenne 10 à 40 m</w:t>
      </w:r>
      <w:r w:rsidRPr="00627451">
        <w:rPr>
          <w:rFonts w:ascii="Marianne" w:hAnsi="Marianne" w:cs="Times New Roman"/>
          <w:vertAlign w:val="superscript"/>
        </w:rPr>
        <w:t>3</w:t>
      </w:r>
      <w:r w:rsidRPr="00627451">
        <w:rPr>
          <w:rFonts w:ascii="Marianne" w:hAnsi="Marianne" w:cs="Times New Roman"/>
        </w:rPr>
        <w:t xml:space="preserve"> </w:t>
      </w:r>
      <w:r w:rsidR="00096613" w:rsidRPr="00627451">
        <w:rPr>
          <w:rFonts w:ascii="Marianne" w:hAnsi="Marianne" w:cs="Times New Roman"/>
        </w:rPr>
        <w:t xml:space="preserve">de </w:t>
      </w:r>
      <w:r w:rsidRPr="00627451">
        <w:rPr>
          <w:rFonts w:ascii="Marianne" w:hAnsi="Marianne" w:cs="Times New Roman"/>
        </w:rPr>
        <w:t xml:space="preserve">bois fort tige </w:t>
      </w:r>
      <w:r w:rsidR="00096613" w:rsidRPr="00627451">
        <w:rPr>
          <w:rFonts w:ascii="Marianne" w:hAnsi="Marianne" w:cs="Times New Roman"/>
        </w:rPr>
        <w:t xml:space="preserve">par </w:t>
      </w:r>
      <w:r w:rsidRPr="00627451">
        <w:rPr>
          <w:rFonts w:ascii="Marianne" w:hAnsi="Marianne" w:cs="Times New Roman"/>
        </w:rPr>
        <w:t>h</w:t>
      </w:r>
      <w:r w:rsidR="00096613" w:rsidRPr="00627451">
        <w:rPr>
          <w:rFonts w:ascii="Marianne" w:hAnsi="Marianne" w:cs="Times New Roman"/>
        </w:rPr>
        <w:t>ectare</w:t>
      </w:r>
      <w:r w:rsidRPr="00627451">
        <w:rPr>
          <w:rFonts w:ascii="Marianne" w:hAnsi="Marianne" w:cs="Times New Roman"/>
        </w:rPr>
        <w:t xml:space="preserve">. </w:t>
      </w:r>
    </w:p>
    <w:p w14:paraId="48E497C4" w14:textId="049F1326" w:rsidR="00C42363" w:rsidRPr="00627451" w:rsidRDefault="00C42363" w:rsidP="00504810">
      <w:pPr>
        <w:spacing w:after="0" w:line="240" w:lineRule="auto"/>
        <w:jc w:val="both"/>
        <w:rPr>
          <w:rFonts w:ascii="Marianne" w:hAnsi="Marianne" w:cs="Times New Roman"/>
        </w:rPr>
      </w:pPr>
    </w:p>
    <w:p w14:paraId="1B111CDC" w14:textId="7F08C4B9" w:rsidR="00310707" w:rsidRPr="00627451" w:rsidRDefault="004258DC" w:rsidP="00CB033C">
      <w:pPr>
        <w:pStyle w:val="Standard"/>
        <w:jc w:val="both"/>
        <w:rPr>
          <w:rFonts w:ascii="Marianne" w:eastAsia="Times New Roman" w:hAnsi="Marianne" w:cs="Times New Roman"/>
          <w:lang w:eastAsia="fr-FR"/>
        </w:rPr>
      </w:pPr>
      <w:r w:rsidRPr="00627451">
        <w:rPr>
          <w:rFonts w:ascii="Marianne" w:hAnsi="Marianne" w:cs="Times New Roman"/>
        </w:rPr>
        <w:t>Monsieur Valentin HIGUET présente un p</w:t>
      </w:r>
      <w:r w:rsidR="006256D9" w:rsidRPr="00627451">
        <w:rPr>
          <w:rFonts w:ascii="Marianne" w:hAnsi="Marianne" w:cs="Times New Roman"/>
        </w:rPr>
        <w:t xml:space="preserve">oint sur </w:t>
      </w:r>
      <w:r w:rsidR="006256D9" w:rsidRPr="00627451">
        <w:rPr>
          <w:rFonts w:ascii="Marianne" w:hAnsi="Marianne" w:cs="Times New Roman"/>
          <w:b/>
          <w:bCs/>
        </w:rPr>
        <w:t>le nouveau SRGS</w:t>
      </w:r>
      <w:r w:rsidR="006256D9" w:rsidRPr="00627451">
        <w:rPr>
          <w:rFonts w:ascii="Marianne" w:hAnsi="Marianne" w:cs="Times New Roman"/>
        </w:rPr>
        <w:t xml:space="preserve"> (Schéma Régional de Gestion Sylvicole, document de cadrage de la rédaction des documents de gestion durable)</w:t>
      </w:r>
      <w:r w:rsidR="00310707" w:rsidRPr="00627451">
        <w:rPr>
          <w:rFonts w:ascii="Marianne" w:hAnsi="Marianne" w:cs="Times New Roman"/>
        </w:rPr>
        <w:t xml:space="preserve">. Ce document </w:t>
      </w:r>
      <w:r w:rsidR="00310707" w:rsidRPr="00627451">
        <w:rPr>
          <w:rFonts w:ascii="Marianne" w:hAnsi="Marianne" w:cstheme="minorBidi"/>
          <w:kern w:val="24"/>
        </w:rPr>
        <w:t>définit les règles de gestion durable à respecter pour les forêts privées. Il a été r</w:t>
      </w:r>
      <w:r w:rsidR="00310707" w:rsidRPr="00627451">
        <w:rPr>
          <w:rFonts w:ascii="Marianne" w:eastAsiaTheme="minorEastAsia" w:hAnsi="Marianne"/>
          <w:kern w:val="24"/>
          <w:lang w:eastAsia="fr-FR"/>
        </w:rPr>
        <w:t>édigé par la délégation régionale du CNPF à l’issue de plusieurs réunions d’un comité de pilotage composé de propriétaires forestiers élus et d’un comité technique</w:t>
      </w:r>
      <w:r w:rsidR="00CB033C" w:rsidRPr="00627451">
        <w:rPr>
          <w:rFonts w:ascii="Marianne" w:eastAsiaTheme="minorEastAsia" w:hAnsi="Marianne"/>
          <w:kern w:val="24"/>
          <w:lang w:eastAsia="fr-FR"/>
        </w:rPr>
        <w:t xml:space="preserve">, </w:t>
      </w:r>
      <w:r w:rsidR="00310707" w:rsidRPr="00627451">
        <w:rPr>
          <w:rFonts w:ascii="Marianne" w:eastAsiaTheme="minorEastAsia" w:hAnsi="Marianne"/>
          <w:kern w:val="24"/>
          <w:lang w:eastAsia="fr-FR"/>
        </w:rPr>
        <w:t>composé de membres représentatifs de la filière (</w:t>
      </w:r>
      <w:proofErr w:type="spellStart"/>
      <w:r w:rsidR="00310707" w:rsidRPr="00627451">
        <w:rPr>
          <w:rFonts w:ascii="Marianne" w:eastAsiaTheme="minorEastAsia" w:hAnsi="Marianne"/>
          <w:kern w:val="24"/>
          <w:lang w:eastAsia="fr-FR"/>
        </w:rPr>
        <w:t>Fibois</w:t>
      </w:r>
      <w:proofErr w:type="spellEnd"/>
      <w:r w:rsidR="00310707" w:rsidRPr="00627451">
        <w:rPr>
          <w:rFonts w:ascii="Marianne" w:eastAsiaTheme="minorEastAsia" w:hAnsi="Marianne"/>
          <w:kern w:val="24"/>
          <w:lang w:eastAsia="fr-FR"/>
        </w:rPr>
        <w:t xml:space="preserve">, </w:t>
      </w:r>
      <w:proofErr w:type="spellStart"/>
      <w:r w:rsidR="00310707" w:rsidRPr="00627451">
        <w:rPr>
          <w:rFonts w:ascii="Marianne" w:eastAsiaTheme="minorEastAsia" w:hAnsi="Marianne"/>
          <w:kern w:val="24"/>
          <w:lang w:eastAsia="fr-FR"/>
        </w:rPr>
        <w:t>Fransylva</w:t>
      </w:r>
      <w:proofErr w:type="spellEnd"/>
      <w:r w:rsidR="00310707" w:rsidRPr="00627451">
        <w:rPr>
          <w:rFonts w:ascii="Marianne" w:eastAsiaTheme="minorEastAsia" w:hAnsi="Marianne"/>
          <w:kern w:val="24"/>
          <w:lang w:eastAsia="fr-FR"/>
        </w:rPr>
        <w:t>, associations…).</w:t>
      </w:r>
    </w:p>
    <w:p w14:paraId="084174F4" w14:textId="4318F239" w:rsidR="00310707" w:rsidRPr="00627451" w:rsidRDefault="003A3CFB" w:rsidP="00504810">
      <w:pPr>
        <w:spacing w:after="0" w:line="240" w:lineRule="auto"/>
        <w:jc w:val="both"/>
        <w:rPr>
          <w:rFonts w:ascii="Marianne" w:eastAsia="Times New Roman" w:hAnsi="Marianne" w:cs="Times New Roman"/>
          <w:lang w:eastAsia="fr-FR"/>
        </w:rPr>
      </w:pPr>
      <w:r w:rsidRPr="00627451">
        <w:rPr>
          <w:rFonts w:ascii="Marianne" w:eastAsiaTheme="minorEastAsia" w:hAnsi="Marianne"/>
          <w:bCs/>
          <w:kern w:val="24"/>
          <w:lang w:eastAsia="fr-FR"/>
        </w:rPr>
        <w:t>La commission régionale de la forêt et du bois (CRFB), c</w:t>
      </w:r>
      <w:r w:rsidR="00310707" w:rsidRPr="00627451">
        <w:rPr>
          <w:rFonts w:ascii="Marianne" w:eastAsiaTheme="minorEastAsia" w:hAnsi="Marianne"/>
          <w:bCs/>
          <w:kern w:val="24"/>
          <w:lang w:eastAsia="fr-FR"/>
        </w:rPr>
        <w:t>onsult</w:t>
      </w:r>
      <w:r w:rsidRPr="00627451">
        <w:rPr>
          <w:rFonts w:ascii="Marianne" w:eastAsiaTheme="minorEastAsia" w:hAnsi="Marianne"/>
          <w:bCs/>
          <w:kern w:val="24"/>
          <w:lang w:eastAsia="fr-FR"/>
        </w:rPr>
        <w:t>ée du</w:t>
      </w:r>
      <w:r w:rsidR="00310707" w:rsidRPr="00627451">
        <w:rPr>
          <w:rFonts w:ascii="Marianne" w:eastAsiaTheme="minorEastAsia" w:hAnsi="Marianne"/>
          <w:kern w:val="24"/>
          <w:lang w:eastAsia="fr-FR"/>
        </w:rPr>
        <w:t xml:space="preserve"> 27 </w:t>
      </w:r>
      <w:r w:rsidRPr="00627451">
        <w:rPr>
          <w:rFonts w:ascii="Marianne" w:eastAsiaTheme="minorEastAsia" w:hAnsi="Marianne"/>
          <w:kern w:val="24"/>
          <w:lang w:eastAsia="fr-FR"/>
        </w:rPr>
        <w:t>a</w:t>
      </w:r>
      <w:r w:rsidR="00310707" w:rsidRPr="00627451">
        <w:rPr>
          <w:rFonts w:ascii="Marianne" w:eastAsiaTheme="minorEastAsia" w:hAnsi="Marianne"/>
          <w:kern w:val="24"/>
          <w:lang w:eastAsia="fr-FR"/>
        </w:rPr>
        <w:t xml:space="preserve">vril au </w:t>
      </w:r>
      <w:r w:rsidRPr="00627451">
        <w:rPr>
          <w:rFonts w:ascii="Marianne" w:eastAsiaTheme="minorEastAsia" w:hAnsi="Marianne"/>
          <w:kern w:val="24"/>
          <w:lang w:eastAsia="fr-FR"/>
        </w:rPr>
        <w:t>1</w:t>
      </w:r>
      <w:r w:rsidRPr="00627451">
        <w:rPr>
          <w:rFonts w:ascii="Marianne" w:eastAsiaTheme="minorEastAsia" w:hAnsi="Marianne"/>
          <w:kern w:val="24"/>
          <w:vertAlign w:val="superscript"/>
          <w:lang w:eastAsia="fr-FR"/>
        </w:rPr>
        <w:t>er</w:t>
      </w:r>
      <w:r w:rsidRPr="00627451">
        <w:rPr>
          <w:rFonts w:ascii="Marianne" w:eastAsiaTheme="minorEastAsia" w:hAnsi="Marianne"/>
          <w:kern w:val="24"/>
          <w:lang w:eastAsia="fr-FR"/>
        </w:rPr>
        <w:t xml:space="preserve"> </w:t>
      </w:r>
      <w:r w:rsidR="00310707" w:rsidRPr="00627451">
        <w:rPr>
          <w:rFonts w:ascii="Marianne" w:eastAsiaTheme="minorEastAsia" w:hAnsi="Marianne"/>
          <w:kern w:val="24"/>
          <w:lang w:eastAsia="fr-FR"/>
        </w:rPr>
        <w:t>Juin 2022</w:t>
      </w:r>
      <w:r w:rsidRPr="00627451">
        <w:rPr>
          <w:rFonts w:ascii="Marianne" w:eastAsiaTheme="minorEastAsia" w:hAnsi="Marianne"/>
          <w:kern w:val="24"/>
          <w:lang w:eastAsia="fr-FR"/>
        </w:rPr>
        <w:t xml:space="preserve"> </w:t>
      </w:r>
      <w:r w:rsidR="00C61E3C" w:rsidRPr="00627451">
        <w:rPr>
          <w:rFonts w:ascii="Marianne" w:eastAsiaTheme="minorEastAsia" w:hAnsi="Marianne"/>
          <w:kern w:val="24"/>
          <w:lang w:eastAsia="fr-FR"/>
        </w:rPr>
        <w:t xml:space="preserve">par voie dématérialisée </w:t>
      </w:r>
      <w:r w:rsidRPr="00627451">
        <w:rPr>
          <w:rFonts w:ascii="Marianne" w:eastAsiaTheme="minorEastAsia" w:hAnsi="Marianne"/>
          <w:kern w:val="24"/>
          <w:lang w:eastAsia="fr-FR"/>
        </w:rPr>
        <w:t>a émis un avis</w:t>
      </w:r>
      <w:r w:rsidR="00310707" w:rsidRPr="00627451">
        <w:rPr>
          <w:rFonts w:ascii="Marianne" w:eastAsiaTheme="minorEastAsia" w:hAnsi="Marianne"/>
          <w:kern w:val="24"/>
          <w:lang w:eastAsia="fr-FR"/>
        </w:rPr>
        <w:t xml:space="preserve"> favorable</w:t>
      </w:r>
      <w:r w:rsidRPr="00627451">
        <w:rPr>
          <w:rFonts w:ascii="Marianne" w:eastAsiaTheme="minorEastAsia" w:hAnsi="Marianne"/>
          <w:kern w:val="24"/>
          <w:lang w:eastAsia="fr-FR"/>
        </w:rPr>
        <w:t xml:space="preserve"> sur ce document</w:t>
      </w:r>
      <w:r w:rsidR="00310707" w:rsidRPr="00627451">
        <w:rPr>
          <w:rFonts w:ascii="Marianne" w:eastAsiaTheme="minorEastAsia" w:hAnsi="Marianne"/>
          <w:kern w:val="24"/>
          <w:lang w:eastAsia="fr-FR"/>
        </w:rPr>
        <w:t>.</w:t>
      </w:r>
    </w:p>
    <w:p w14:paraId="281101D0" w14:textId="5B6FC6CF" w:rsidR="00310707" w:rsidRPr="00627451" w:rsidRDefault="00310707" w:rsidP="00504810">
      <w:pPr>
        <w:spacing w:after="0" w:line="240" w:lineRule="auto"/>
        <w:jc w:val="both"/>
        <w:rPr>
          <w:rFonts w:ascii="Marianne" w:eastAsia="Times New Roman" w:hAnsi="Marianne" w:cs="Times New Roman"/>
          <w:lang w:eastAsia="fr-FR"/>
        </w:rPr>
      </w:pPr>
      <w:r w:rsidRPr="00627451">
        <w:rPr>
          <w:rFonts w:ascii="Marianne" w:eastAsiaTheme="minorEastAsia" w:hAnsi="Marianne"/>
          <w:bCs/>
          <w:kern w:val="24"/>
          <w:lang w:eastAsia="fr-FR"/>
        </w:rPr>
        <w:t>Appro</w:t>
      </w:r>
      <w:r w:rsidR="003A3CFB" w:rsidRPr="00627451">
        <w:rPr>
          <w:rFonts w:ascii="Marianne" w:eastAsiaTheme="minorEastAsia" w:hAnsi="Marianne"/>
          <w:bCs/>
          <w:kern w:val="24"/>
          <w:lang w:eastAsia="fr-FR"/>
        </w:rPr>
        <w:t xml:space="preserve">uvé par un </w:t>
      </w:r>
      <w:r w:rsidRPr="00627451">
        <w:rPr>
          <w:rFonts w:ascii="Marianne" w:eastAsiaTheme="minorEastAsia" w:hAnsi="Marianne"/>
          <w:kern w:val="24"/>
          <w:lang w:eastAsia="fr-FR"/>
        </w:rPr>
        <w:t xml:space="preserve">arrêté du 4 novembre 2023, paru au </w:t>
      </w:r>
      <w:hyperlink r:id="rId9" w:history="1">
        <w:r w:rsidRPr="00627451">
          <w:rPr>
            <w:rFonts w:ascii="Marianne" w:eastAsiaTheme="minorEastAsia" w:hAnsi="Marianne"/>
            <w:kern w:val="24"/>
            <w:lang w:eastAsia="fr-FR"/>
          </w:rPr>
          <w:t>Journal Officiel n°0289 du 14 décembre 2023</w:t>
        </w:r>
      </w:hyperlink>
      <w:r w:rsidRPr="00627451">
        <w:rPr>
          <w:rFonts w:ascii="Marianne" w:eastAsiaTheme="minorEastAsia" w:hAnsi="Marianne"/>
          <w:kern w:val="24"/>
          <w:lang w:eastAsia="fr-FR"/>
        </w:rPr>
        <w:t>)</w:t>
      </w:r>
      <w:r w:rsidR="003A3CFB" w:rsidRPr="00627451">
        <w:rPr>
          <w:rFonts w:ascii="Marianne" w:eastAsiaTheme="minorEastAsia" w:hAnsi="Marianne"/>
          <w:kern w:val="24"/>
          <w:lang w:eastAsia="fr-FR"/>
        </w:rPr>
        <w:t>, il est entré en vigueur le 15 avril 2024 en Hauts-de-France.</w:t>
      </w:r>
    </w:p>
    <w:p w14:paraId="7A1F420F" w14:textId="16F05330" w:rsidR="00310707" w:rsidRPr="00627451" w:rsidRDefault="004644DD" w:rsidP="00504810">
      <w:pPr>
        <w:spacing w:after="0" w:line="240" w:lineRule="auto"/>
        <w:jc w:val="both"/>
        <w:rPr>
          <w:rFonts w:ascii="Marianne" w:eastAsia="Times New Roman" w:hAnsi="Marianne" w:cs="Times New Roman"/>
          <w:lang w:eastAsia="fr-FR"/>
        </w:rPr>
      </w:pPr>
      <w:r w:rsidRPr="00627451">
        <w:rPr>
          <w:rFonts w:ascii="Marianne" w:eastAsiaTheme="minorEastAsia" w:hAnsi="Marianne"/>
          <w:bCs/>
          <w:kern w:val="24"/>
          <w:lang w:eastAsia="fr-FR"/>
        </w:rPr>
        <w:t xml:space="preserve">Les principales </w:t>
      </w:r>
      <w:r w:rsidR="00C66972" w:rsidRPr="00627451">
        <w:rPr>
          <w:rFonts w:ascii="Marianne" w:eastAsiaTheme="minorEastAsia" w:hAnsi="Marianne"/>
          <w:bCs/>
          <w:kern w:val="24"/>
          <w:lang w:eastAsia="fr-FR"/>
        </w:rPr>
        <w:t>nouveautés</w:t>
      </w:r>
      <w:r w:rsidRPr="00627451">
        <w:rPr>
          <w:rFonts w:ascii="Marianne" w:eastAsiaTheme="minorEastAsia" w:hAnsi="Marianne"/>
          <w:bCs/>
          <w:kern w:val="24"/>
          <w:lang w:eastAsia="fr-FR"/>
        </w:rPr>
        <w:t xml:space="preserve"> par rapport au précédent document sont :</w:t>
      </w:r>
    </w:p>
    <w:p w14:paraId="1C362C2B" w14:textId="168AFF28" w:rsidR="00310707" w:rsidRPr="00627451" w:rsidRDefault="009F36F2" w:rsidP="00504810">
      <w:pPr>
        <w:pStyle w:val="Paragraphedeliste"/>
        <w:numPr>
          <w:ilvl w:val="0"/>
          <w:numId w:val="1"/>
        </w:numPr>
        <w:spacing w:after="0" w:line="240" w:lineRule="auto"/>
        <w:ind w:left="0" w:firstLine="0"/>
        <w:jc w:val="both"/>
        <w:rPr>
          <w:rFonts w:ascii="Marianne" w:eastAsia="Times New Roman" w:hAnsi="Marianne" w:cs="Times New Roman"/>
          <w:lang w:eastAsia="fr-FR"/>
        </w:rPr>
      </w:pPr>
      <w:r w:rsidRPr="00627451">
        <w:rPr>
          <w:rFonts w:ascii="Marianne" w:eastAsiaTheme="minorEastAsia" w:hAnsi="Marianne"/>
          <w:kern w:val="24"/>
          <w:lang w:eastAsia="fr-FR"/>
        </w:rPr>
        <w:t>Une d</w:t>
      </w:r>
      <w:r w:rsidR="00310707" w:rsidRPr="00627451">
        <w:rPr>
          <w:rFonts w:ascii="Marianne" w:eastAsiaTheme="minorEastAsia" w:hAnsi="Marianne"/>
          <w:kern w:val="24"/>
          <w:lang w:eastAsia="fr-FR"/>
        </w:rPr>
        <w:t>escription des aptitudes naturelles et du contexte forestier régional</w:t>
      </w:r>
      <w:r w:rsidR="00F560E6" w:rsidRPr="00627451">
        <w:rPr>
          <w:rFonts w:ascii="Marianne" w:eastAsiaTheme="minorEastAsia" w:hAnsi="Marianne"/>
          <w:kern w:val="24"/>
          <w:lang w:eastAsia="fr-FR"/>
        </w:rPr>
        <w:t>,</w:t>
      </w:r>
    </w:p>
    <w:p w14:paraId="0BB1DAB4" w14:textId="6D6B68DC" w:rsidR="004644DD" w:rsidRPr="00627451" w:rsidRDefault="004644DD" w:rsidP="00504810">
      <w:pPr>
        <w:pStyle w:val="Paragraphedeliste"/>
        <w:numPr>
          <w:ilvl w:val="0"/>
          <w:numId w:val="1"/>
        </w:numPr>
        <w:spacing w:after="0" w:line="240" w:lineRule="auto"/>
        <w:ind w:left="0" w:firstLine="0"/>
        <w:jc w:val="both"/>
        <w:rPr>
          <w:rFonts w:ascii="Marianne" w:eastAsia="Times New Roman" w:hAnsi="Marianne" w:cs="Times New Roman"/>
          <w:lang w:eastAsia="fr-FR"/>
        </w:rPr>
      </w:pPr>
      <w:r w:rsidRPr="00627451">
        <w:rPr>
          <w:rFonts w:ascii="Marianne" w:eastAsiaTheme="minorEastAsia" w:hAnsi="Marianne"/>
          <w:kern w:val="24"/>
          <w:lang w:eastAsia="fr-FR"/>
        </w:rPr>
        <w:t>Les é</w:t>
      </w:r>
      <w:r w:rsidR="00310707" w:rsidRPr="00627451">
        <w:rPr>
          <w:rFonts w:ascii="Marianne" w:eastAsiaTheme="minorEastAsia" w:hAnsi="Marianne"/>
          <w:kern w:val="24"/>
          <w:lang w:eastAsia="fr-FR"/>
        </w:rPr>
        <w:t>léments à prendre en compte pour la gestion et objectifs à assigner aux forêts</w:t>
      </w:r>
      <w:r w:rsidR="00F560E6" w:rsidRPr="00627451">
        <w:rPr>
          <w:rFonts w:ascii="Marianne" w:eastAsiaTheme="minorEastAsia" w:hAnsi="Marianne"/>
          <w:kern w:val="24"/>
          <w:lang w:eastAsia="fr-FR"/>
        </w:rPr>
        <w:t>,</w:t>
      </w:r>
    </w:p>
    <w:p w14:paraId="2F889B55" w14:textId="4CA2BD20" w:rsidR="004644DD" w:rsidRPr="00627451" w:rsidRDefault="004644DD" w:rsidP="00504810">
      <w:pPr>
        <w:pStyle w:val="Paragraphedeliste"/>
        <w:numPr>
          <w:ilvl w:val="0"/>
          <w:numId w:val="1"/>
        </w:numPr>
        <w:spacing w:after="0" w:line="240" w:lineRule="auto"/>
        <w:ind w:left="0" w:firstLine="0"/>
        <w:jc w:val="both"/>
        <w:rPr>
          <w:rFonts w:ascii="Marianne" w:eastAsia="Times New Roman" w:hAnsi="Marianne" w:cs="Times New Roman"/>
          <w:lang w:eastAsia="fr-FR"/>
        </w:rPr>
      </w:pPr>
      <w:r w:rsidRPr="00627451">
        <w:rPr>
          <w:rFonts w:ascii="Marianne" w:eastAsiaTheme="minorEastAsia" w:hAnsi="Marianne"/>
          <w:kern w:val="24"/>
          <w:lang w:eastAsia="fr-FR"/>
        </w:rPr>
        <w:t>Les m</w:t>
      </w:r>
      <w:r w:rsidR="00310707" w:rsidRPr="00627451">
        <w:rPr>
          <w:rFonts w:ascii="Marianne" w:eastAsiaTheme="minorEastAsia" w:hAnsi="Marianne"/>
          <w:kern w:val="24"/>
          <w:lang w:eastAsia="fr-FR"/>
        </w:rPr>
        <w:t>éthodes de gestion préconisées par type de peuplement</w:t>
      </w:r>
      <w:r w:rsidR="00F560E6" w:rsidRPr="00627451">
        <w:rPr>
          <w:rFonts w:ascii="Marianne" w:eastAsiaTheme="minorEastAsia" w:hAnsi="Marianne"/>
          <w:kern w:val="24"/>
          <w:lang w:eastAsia="fr-FR"/>
        </w:rPr>
        <w:t>,</w:t>
      </w:r>
    </w:p>
    <w:p w14:paraId="1703CA78" w14:textId="1A3E628C" w:rsidR="004644DD" w:rsidRPr="00627451" w:rsidRDefault="004644DD" w:rsidP="00504810">
      <w:pPr>
        <w:pStyle w:val="Paragraphedeliste"/>
        <w:numPr>
          <w:ilvl w:val="0"/>
          <w:numId w:val="1"/>
        </w:numPr>
        <w:spacing w:after="0" w:line="240" w:lineRule="auto"/>
        <w:ind w:left="0" w:firstLine="0"/>
        <w:jc w:val="both"/>
        <w:rPr>
          <w:rFonts w:ascii="Marianne" w:eastAsia="Times New Roman" w:hAnsi="Marianne" w:cs="Times New Roman"/>
          <w:lang w:eastAsia="fr-FR"/>
        </w:rPr>
      </w:pPr>
      <w:r w:rsidRPr="00627451">
        <w:rPr>
          <w:rFonts w:ascii="Marianne" w:eastAsiaTheme="minorEastAsia" w:hAnsi="Marianne"/>
          <w:kern w:val="24"/>
          <w:lang w:eastAsia="fr-FR"/>
        </w:rPr>
        <w:t>Les r</w:t>
      </w:r>
      <w:r w:rsidR="00310707" w:rsidRPr="00627451">
        <w:rPr>
          <w:rFonts w:ascii="Marianne" w:eastAsiaTheme="minorEastAsia" w:hAnsi="Marianne"/>
          <w:kern w:val="24"/>
          <w:lang w:eastAsia="fr-FR"/>
        </w:rPr>
        <w:t>ecommandations de gestion (essences, biodiversité…)</w:t>
      </w:r>
      <w:r w:rsidR="00F560E6" w:rsidRPr="00627451">
        <w:rPr>
          <w:rFonts w:ascii="Marianne" w:eastAsiaTheme="minorEastAsia" w:hAnsi="Marianne"/>
          <w:kern w:val="24"/>
          <w:lang w:eastAsia="fr-FR"/>
        </w:rPr>
        <w:t>,</w:t>
      </w:r>
    </w:p>
    <w:p w14:paraId="046072D3" w14:textId="402DDE01" w:rsidR="00310707" w:rsidRPr="00627451" w:rsidRDefault="004644DD" w:rsidP="00504810">
      <w:pPr>
        <w:pStyle w:val="Paragraphedeliste"/>
        <w:numPr>
          <w:ilvl w:val="0"/>
          <w:numId w:val="1"/>
        </w:numPr>
        <w:spacing w:after="0" w:line="240" w:lineRule="auto"/>
        <w:ind w:left="0" w:firstLine="0"/>
        <w:jc w:val="both"/>
        <w:rPr>
          <w:rFonts w:ascii="Marianne" w:eastAsia="Times New Roman" w:hAnsi="Marianne" w:cs="Times New Roman"/>
          <w:lang w:eastAsia="fr-FR"/>
        </w:rPr>
      </w:pPr>
      <w:r w:rsidRPr="00627451">
        <w:rPr>
          <w:rFonts w:ascii="Marianne" w:eastAsiaTheme="minorEastAsia" w:hAnsi="Marianne"/>
          <w:kern w:val="24"/>
          <w:lang w:eastAsia="fr-FR"/>
        </w:rPr>
        <w:t>L’é</w:t>
      </w:r>
      <w:r w:rsidR="00310707" w:rsidRPr="00627451">
        <w:rPr>
          <w:rFonts w:ascii="Marianne" w:eastAsiaTheme="minorEastAsia" w:hAnsi="Marianne"/>
          <w:kern w:val="24"/>
          <w:lang w:eastAsia="fr-FR"/>
        </w:rPr>
        <w:t xml:space="preserve">valuation de l’état d’équilibre </w:t>
      </w:r>
      <w:proofErr w:type="spellStart"/>
      <w:r w:rsidR="00310707" w:rsidRPr="00627451">
        <w:rPr>
          <w:rFonts w:ascii="Marianne" w:eastAsiaTheme="minorEastAsia" w:hAnsi="Marianne"/>
          <w:kern w:val="24"/>
          <w:lang w:eastAsia="fr-FR"/>
        </w:rPr>
        <w:t>sylvo</w:t>
      </w:r>
      <w:proofErr w:type="spellEnd"/>
      <w:r w:rsidR="00310707" w:rsidRPr="00627451">
        <w:rPr>
          <w:rFonts w:ascii="Marianne" w:eastAsiaTheme="minorEastAsia" w:hAnsi="Marianne"/>
          <w:kern w:val="24"/>
          <w:lang w:eastAsia="fr-FR"/>
        </w:rPr>
        <w:t>-cynégétique</w:t>
      </w:r>
      <w:r w:rsidR="00F560E6" w:rsidRPr="00627451">
        <w:rPr>
          <w:rFonts w:ascii="Marianne" w:eastAsiaTheme="minorEastAsia" w:hAnsi="Marianne"/>
          <w:kern w:val="24"/>
          <w:lang w:eastAsia="fr-FR"/>
        </w:rPr>
        <w:t>,</w:t>
      </w:r>
    </w:p>
    <w:p w14:paraId="0321C4D3" w14:textId="3AAAB244" w:rsidR="00310707" w:rsidRPr="00627451" w:rsidRDefault="004644DD" w:rsidP="00504810">
      <w:pPr>
        <w:pStyle w:val="Paragraphedeliste"/>
        <w:numPr>
          <w:ilvl w:val="0"/>
          <w:numId w:val="1"/>
        </w:numPr>
        <w:spacing w:after="0" w:line="240" w:lineRule="auto"/>
        <w:ind w:left="0" w:firstLine="0"/>
        <w:jc w:val="both"/>
        <w:rPr>
          <w:rFonts w:ascii="Marianne" w:eastAsia="Times New Roman" w:hAnsi="Marianne" w:cs="Times New Roman"/>
          <w:lang w:eastAsia="fr-FR"/>
        </w:rPr>
      </w:pPr>
      <w:r w:rsidRPr="00627451">
        <w:rPr>
          <w:rFonts w:ascii="Marianne" w:eastAsiaTheme="minorEastAsia" w:hAnsi="Marianne"/>
          <w:kern w:val="24"/>
          <w:lang w:eastAsia="fr-FR"/>
        </w:rPr>
        <w:t>La p</w:t>
      </w:r>
      <w:r w:rsidR="00310707" w:rsidRPr="00627451">
        <w:rPr>
          <w:rFonts w:ascii="Marianne" w:eastAsiaTheme="minorEastAsia" w:hAnsi="Marianne"/>
          <w:kern w:val="24"/>
          <w:lang w:eastAsia="fr-FR"/>
        </w:rPr>
        <w:t>rise en compte des enjeux DFCI (Loi incendie 2024)</w:t>
      </w:r>
      <w:r w:rsidR="00F560E6" w:rsidRPr="00627451">
        <w:rPr>
          <w:rFonts w:ascii="Marianne" w:eastAsiaTheme="minorEastAsia" w:hAnsi="Marianne"/>
          <w:kern w:val="24"/>
          <w:lang w:eastAsia="fr-FR"/>
        </w:rPr>
        <w:t>,</w:t>
      </w:r>
    </w:p>
    <w:p w14:paraId="418880A9" w14:textId="4185B5BE" w:rsidR="00310707" w:rsidRPr="00627451" w:rsidRDefault="004644DD" w:rsidP="00504810">
      <w:pPr>
        <w:pStyle w:val="Paragraphedeliste"/>
        <w:numPr>
          <w:ilvl w:val="0"/>
          <w:numId w:val="1"/>
        </w:numPr>
        <w:spacing w:after="0" w:line="240" w:lineRule="auto"/>
        <w:ind w:left="0" w:firstLine="0"/>
        <w:jc w:val="both"/>
        <w:rPr>
          <w:rFonts w:ascii="Marianne" w:eastAsia="Times New Roman" w:hAnsi="Marianne" w:cs="Times New Roman"/>
          <w:lang w:eastAsia="fr-FR"/>
        </w:rPr>
      </w:pPr>
      <w:r w:rsidRPr="00627451">
        <w:rPr>
          <w:rFonts w:ascii="Marianne" w:eastAsiaTheme="minorEastAsia" w:hAnsi="Marianne"/>
          <w:kern w:val="24"/>
          <w:lang w:eastAsia="fr-FR"/>
        </w:rPr>
        <w:t>Les i</w:t>
      </w:r>
      <w:r w:rsidR="00310707" w:rsidRPr="00627451">
        <w:rPr>
          <w:rFonts w:ascii="Marianne" w:eastAsiaTheme="minorEastAsia" w:hAnsi="Marianne"/>
          <w:kern w:val="24"/>
          <w:lang w:eastAsia="fr-FR"/>
        </w:rPr>
        <w:t>tinéraires techniques par type de peuplement (conseillés / possibles / interdits)</w:t>
      </w:r>
      <w:r w:rsidR="00F560E6" w:rsidRPr="00627451">
        <w:rPr>
          <w:rFonts w:ascii="Marianne" w:eastAsiaTheme="minorEastAsia" w:hAnsi="Marianne"/>
          <w:kern w:val="24"/>
          <w:lang w:eastAsia="fr-FR"/>
        </w:rPr>
        <w:t>.</w:t>
      </w:r>
    </w:p>
    <w:p w14:paraId="6D44B7E1" w14:textId="6A649DED" w:rsidR="004644DD" w:rsidRPr="00627451" w:rsidRDefault="00C66972" w:rsidP="00504810">
      <w:pPr>
        <w:spacing w:after="0" w:line="240" w:lineRule="auto"/>
        <w:jc w:val="both"/>
        <w:rPr>
          <w:rFonts w:ascii="Marianne" w:eastAsia="Times New Roman" w:hAnsi="Marianne" w:cs="Times New Roman"/>
          <w:lang w:eastAsia="fr-FR"/>
        </w:rPr>
      </w:pPr>
      <w:r w:rsidRPr="00627451">
        <w:rPr>
          <w:rFonts w:ascii="Marianne" w:eastAsia="Times New Roman" w:hAnsi="Marianne" w:cs="Times New Roman"/>
          <w:lang w:eastAsia="fr-FR"/>
        </w:rPr>
        <w:t>Les principaux changements concernent :</w:t>
      </w:r>
    </w:p>
    <w:p w14:paraId="23F465AC" w14:textId="782491AB" w:rsidR="00310707" w:rsidRPr="00627451" w:rsidRDefault="00C66972" w:rsidP="00504810">
      <w:pPr>
        <w:pStyle w:val="Paragraphedeliste"/>
        <w:numPr>
          <w:ilvl w:val="0"/>
          <w:numId w:val="1"/>
        </w:numPr>
        <w:spacing w:after="0" w:line="240" w:lineRule="auto"/>
        <w:ind w:left="0" w:firstLine="0"/>
        <w:jc w:val="both"/>
        <w:rPr>
          <w:rFonts w:ascii="Marianne" w:eastAsia="Times New Roman" w:hAnsi="Marianne" w:cs="Times New Roman"/>
          <w:lang w:eastAsia="fr-FR"/>
        </w:rPr>
      </w:pPr>
      <w:r w:rsidRPr="00627451">
        <w:rPr>
          <w:rFonts w:ascii="Marianne" w:eastAsiaTheme="minorEastAsia" w:hAnsi="Marianne"/>
          <w:kern w:val="24"/>
          <w:lang w:eastAsia="fr-FR"/>
        </w:rPr>
        <w:t>Une a</w:t>
      </w:r>
      <w:r w:rsidR="00310707" w:rsidRPr="00627451">
        <w:rPr>
          <w:rFonts w:ascii="Marianne" w:eastAsiaTheme="minorEastAsia" w:hAnsi="Marianne"/>
          <w:kern w:val="24"/>
          <w:lang w:eastAsia="fr-FR"/>
        </w:rPr>
        <w:t xml:space="preserve">ttention particulière portée à l’équilibre </w:t>
      </w:r>
      <w:proofErr w:type="spellStart"/>
      <w:r w:rsidR="00310707" w:rsidRPr="00627451">
        <w:rPr>
          <w:rFonts w:ascii="Marianne" w:eastAsiaTheme="minorEastAsia" w:hAnsi="Marianne"/>
          <w:kern w:val="24"/>
          <w:lang w:eastAsia="fr-FR"/>
        </w:rPr>
        <w:t>sylvo</w:t>
      </w:r>
      <w:proofErr w:type="spellEnd"/>
      <w:r w:rsidR="00310707" w:rsidRPr="00627451">
        <w:rPr>
          <w:rFonts w:ascii="Marianne" w:eastAsiaTheme="minorEastAsia" w:hAnsi="Marianne"/>
          <w:kern w:val="24"/>
          <w:lang w:eastAsia="fr-FR"/>
        </w:rPr>
        <w:t>-cynégétique</w:t>
      </w:r>
      <w:r w:rsidR="00F560E6" w:rsidRPr="00627451">
        <w:rPr>
          <w:rFonts w:ascii="Marianne" w:eastAsiaTheme="minorEastAsia" w:hAnsi="Marianne"/>
          <w:kern w:val="24"/>
          <w:lang w:eastAsia="fr-FR"/>
        </w:rPr>
        <w:t xml:space="preserve"> avec </w:t>
      </w:r>
      <w:r w:rsidR="00CB033C" w:rsidRPr="00627451">
        <w:rPr>
          <w:rFonts w:ascii="Marianne" w:eastAsiaTheme="minorEastAsia" w:hAnsi="Marianne"/>
          <w:kern w:val="24"/>
          <w:lang w:eastAsia="fr-FR"/>
        </w:rPr>
        <w:t>l’</w:t>
      </w:r>
      <w:r w:rsidR="00F560E6" w:rsidRPr="00627451">
        <w:rPr>
          <w:rFonts w:ascii="Marianne" w:eastAsiaTheme="minorEastAsia" w:hAnsi="Marianne"/>
          <w:kern w:val="24"/>
          <w:lang w:eastAsia="fr-FR"/>
        </w:rPr>
        <w:t>engagement d</w:t>
      </w:r>
      <w:r w:rsidR="00CB033C" w:rsidRPr="00627451">
        <w:rPr>
          <w:rFonts w:ascii="Marianne" w:eastAsiaTheme="minorEastAsia" w:hAnsi="Marianne"/>
          <w:kern w:val="24"/>
          <w:lang w:eastAsia="fr-FR"/>
        </w:rPr>
        <w:t>emandé a</w:t>
      </w:r>
      <w:r w:rsidR="00F560E6" w:rsidRPr="00627451">
        <w:rPr>
          <w:rFonts w:ascii="Marianne" w:eastAsiaTheme="minorEastAsia" w:hAnsi="Marianne"/>
          <w:kern w:val="24"/>
          <w:lang w:eastAsia="fr-FR"/>
        </w:rPr>
        <w:t>u propriétaire à prendre les mesures nécessaires en cas de déséquilibre,</w:t>
      </w:r>
    </w:p>
    <w:p w14:paraId="7C2DEA97" w14:textId="06088806" w:rsidR="00C66972" w:rsidRPr="00627451" w:rsidRDefault="00C66972" w:rsidP="00504810">
      <w:pPr>
        <w:pStyle w:val="Paragraphedeliste"/>
        <w:numPr>
          <w:ilvl w:val="0"/>
          <w:numId w:val="1"/>
        </w:numPr>
        <w:spacing w:after="0" w:line="240" w:lineRule="auto"/>
        <w:ind w:left="0" w:firstLine="0"/>
        <w:jc w:val="both"/>
        <w:rPr>
          <w:rFonts w:ascii="Marianne" w:eastAsia="Times New Roman" w:hAnsi="Marianne" w:cs="Times New Roman"/>
          <w:lang w:eastAsia="fr-FR"/>
        </w:rPr>
      </w:pPr>
      <w:r w:rsidRPr="00627451">
        <w:rPr>
          <w:rFonts w:ascii="Marianne" w:eastAsiaTheme="minorEastAsia" w:hAnsi="Marianne"/>
          <w:kern w:val="24"/>
          <w:lang w:eastAsia="fr-FR"/>
        </w:rPr>
        <w:t>L’</w:t>
      </w:r>
      <w:r w:rsidR="00C20441" w:rsidRPr="00627451">
        <w:rPr>
          <w:rFonts w:ascii="Marianne" w:eastAsiaTheme="minorEastAsia" w:hAnsi="Marianne"/>
          <w:kern w:val="24"/>
          <w:lang w:eastAsia="fr-FR"/>
        </w:rPr>
        <w:t xml:space="preserve">inclusion de parcelles </w:t>
      </w:r>
      <w:r w:rsidR="00310707" w:rsidRPr="00627451">
        <w:rPr>
          <w:rFonts w:ascii="Marianne" w:eastAsiaTheme="minorEastAsia" w:hAnsi="Marianne"/>
          <w:kern w:val="24"/>
          <w:lang w:eastAsia="fr-FR"/>
        </w:rPr>
        <w:t>sous gestion conservatoire (biodiversité, cynégétique)</w:t>
      </w:r>
      <w:r w:rsidR="00C20441" w:rsidRPr="00627451">
        <w:rPr>
          <w:rFonts w:ascii="Marianne" w:eastAsiaTheme="minorEastAsia" w:hAnsi="Marianne"/>
          <w:kern w:val="24"/>
          <w:lang w:eastAsia="fr-FR"/>
        </w:rPr>
        <w:t xml:space="preserve"> dans la limite de 10% de la surface boisée</w:t>
      </w:r>
      <w:r w:rsidR="00F560E6" w:rsidRPr="00627451">
        <w:rPr>
          <w:rFonts w:ascii="Marianne" w:eastAsiaTheme="minorEastAsia" w:hAnsi="Marianne"/>
          <w:kern w:val="24"/>
          <w:lang w:eastAsia="fr-FR"/>
        </w:rPr>
        <w:t>,</w:t>
      </w:r>
    </w:p>
    <w:p w14:paraId="45B277FE" w14:textId="4D358B43" w:rsidR="00C66972" w:rsidRPr="00627451" w:rsidRDefault="00C66972" w:rsidP="00504810">
      <w:pPr>
        <w:pStyle w:val="Paragraphedeliste"/>
        <w:numPr>
          <w:ilvl w:val="0"/>
          <w:numId w:val="1"/>
        </w:numPr>
        <w:spacing w:after="0" w:line="240" w:lineRule="auto"/>
        <w:ind w:left="0" w:firstLine="0"/>
        <w:jc w:val="both"/>
        <w:rPr>
          <w:rFonts w:ascii="Marianne" w:eastAsia="Times New Roman" w:hAnsi="Marianne" w:cs="Times New Roman"/>
          <w:lang w:eastAsia="fr-FR"/>
        </w:rPr>
      </w:pPr>
      <w:r w:rsidRPr="00627451">
        <w:rPr>
          <w:rFonts w:ascii="Marianne" w:eastAsiaTheme="minorEastAsia" w:hAnsi="Marianne"/>
          <w:kern w:val="24"/>
          <w:lang w:eastAsia="fr-FR"/>
        </w:rPr>
        <w:t>L’é</w:t>
      </w:r>
      <w:r w:rsidR="00310707" w:rsidRPr="00627451">
        <w:rPr>
          <w:rFonts w:ascii="Marianne" w:eastAsiaTheme="minorEastAsia" w:hAnsi="Marianne"/>
          <w:kern w:val="24"/>
          <w:lang w:eastAsia="fr-FR"/>
        </w:rPr>
        <w:t>volution de la typologie des peuplements, des coupes et des travaux à utiliser dans les documents de gestion (nomenclature)</w:t>
      </w:r>
      <w:r w:rsidR="00F560E6" w:rsidRPr="00627451">
        <w:rPr>
          <w:rFonts w:ascii="Marianne" w:eastAsiaTheme="minorEastAsia" w:hAnsi="Marianne"/>
          <w:kern w:val="24"/>
          <w:lang w:eastAsia="fr-FR"/>
        </w:rPr>
        <w:t>,</w:t>
      </w:r>
    </w:p>
    <w:p w14:paraId="20F8D5A2" w14:textId="63BBE670" w:rsidR="00310707" w:rsidRPr="00627451" w:rsidRDefault="00C66972" w:rsidP="00504810">
      <w:pPr>
        <w:pStyle w:val="Paragraphedeliste"/>
        <w:numPr>
          <w:ilvl w:val="0"/>
          <w:numId w:val="1"/>
        </w:numPr>
        <w:spacing w:after="0" w:line="240" w:lineRule="auto"/>
        <w:ind w:left="0" w:firstLine="0"/>
        <w:jc w:val="both"/>
        <w:rPr>
          <w:rFonts w:ascii="Marianne" w:eastAsia="Times New Roman" w:hAnsi="Marianne" w:cs="Times New Roman"/>
          <w:lang w:eastAsia="fr-FR"/>
        </w:rPr>
      </w:pPr>
      <w:r w:rsidRPr="00627451">
        <w:rPr>
          <w:rFonts w:ascii="Marianne" w:eastAsiaTheme="minorEastAsia" w:hAnsi="Marianne"/>
          <w:kern w:val="24"/>
          <w:lang w:eastAsia="fr-FR"/>
        </w:rPr>
        <w:t>L’é</w:t>
      </w:r>
      <w:r w:rsidR="00310707" w:rsidRPr="00627451">
        <w:rPr>
          <w:rFonts w:ascii="Marianne" w:eastAsiaTheme="minorEastAsia" w:hAnsi="Marianne"/>
          <w:kern w:val="24"/>
          <w:lang w:eastAsia="fr-FR"/>
        </w:rPr>
        <w:t>tablissement de diamètres minimum</w:t>
      </w:r>
      <w:r w:rsidR="00973CDC" w:rsidRPr="00627451">
        <w:rPr>
          <w:rFonts w:ascii="Marianne" w:eastAsiaTheme="minorEastAsia" w:hAnsi="Marianne"/>
          <w:kern w:val="24"/>
          <w:lang w:eastAsia="fr-FR"/>
        </w:rPr>
        <w:t xml:space="preserve"> et </w:t>
      </w:r>
      <w:r w:rsidR="000B1B42" w:rsidRPr="00627451">
        <w:rPr>
          <w:rFonts w:ascii="Marianne" w:eastAsiaTheme="minorEastAsia" w:hAnsi="Marianne"/>
          <w:kern w:val="24"/>
          <w:lang w:eastAsia="fr-FR"/>
        </w:rPr>
        <w:t>recommandés d’exploitabilité</w:t>
      </w:r>
      <w:r w:rsidR="00310707" w:rsidRPr="00627451">
        <w:rPr>
          <w:rFonts w:ascii="Marianne" w:eastAsiaTheme="minorEastAsia" w:hAnsi="Marianne"/>
          <w:kern w:val="24"/>
          <w:lang w:eastAsia="fr-FR"/>
        </w:rPr>
        <w:t xml:space="preserve"> par essence</w:t>
      </w:r>
      <w:r w:rsidR="00F560E6" w:rsidRPr="00627451">
        <w:rPr>
          <w:rFonts w:ascii="Marianne" w:eastAsiaTheme="minorEastAsia" w:hAnsi="Marianne"/>
          <w:kern w:val="24"/>
          <w:lang w:eastAsia="fr-FR"/>
        </w:rPr>
        <w:t>,</w:t>
      </w:r>
    </w:p>
    <w:p w14:paraId="4783BAD8" w14:textId="4BA7FCDA" w:rsidR="00C66972" w:rsidRPr="00627451" w:rsidRDefault="00C66972" w:rsidP="00504810">
      <w:pPr>
        <w:pStyle w:val="Paragraphedeliste"/>
        <w:numPr>
          <w:ilvl w:val="0"/>
          <w:numId w:val="1"/>
        </w:numPr>
        <w:spacing w:after="0" w:line="240" w:lineRule="auto"/>
        <w:ind w:left="0" w:firstLine="0"/>
        <w:jc w:val="both"/>
        <w:rPr>
          <w:rFonts w:ascii="Marianne" w:eastAsia="Times New Roman" w:hAnsi="Marianne" w:cs="Times New Roman"/>
          <w:lang w:eastAsia="fr-FR"/>
        </w:rPr>
      </w:pPr>
      <w:r w:rsidRPr="00627451">
        <w:rPr>
          <w:rFonts w:ascii="Marianne" w:eastAsiaTheme="minorEastAsia" w:hAnsi="Marianne"/>
          <w:kern w:val="24"/>
          <w:lang w:eastAsia="fr-FR"/>
        </w:rPr>
        <w:t xml:space="preserve">La </w:t>
      </w:r>
      <w:r w:rsidR="00973CDC" w:rsidRPr="00627451">
        <w:rPr>
          <w:rFonts w:ascii="Marianne" w:eastAsiaTheme="minorEastAsia" w:hAnsi="Marianne"/>
          <w:kern w:val="24"/>
          <w:lang w:eastAsia="fr-FR"/>
        </w:rPr>
        <w:t xml:space="preserve">nécessité de </w:t>
      </w:r>
      <w:r w:rsidRPr="00627451">
        <w:rPr>
          <w:rFonts w:ascii="Marianne" w:eastAsiaTheme="minorEastAsia" w:hAnsi="Marianne"/>
          <w:kern w:val="24"/>
          <w:lang w:eastAsia="fr-FR"/>
        </w:rPr>
        <w:t>j</w:t>
      </w:r>
      <w:r w:rsidR="00310707" w:rsidRPr="00627451">
        <w:rPr>
          <w:rFonts w:ascii="Marianne" w:eastAsiaTheme="minorEastAsia" w:hAnsi="Marianne"/>
          <w:kern w:val="24"/>
          <w:lang w:eastAsia="fr-FR"/>
        </w:rPr>
        <w:t>ustifi</w:t>
      </w:r>
      <w:r w:rsidR="00973CDC" w:rsidRPr="00627451">
        <w:rPr>
          <w:rFonts w:ascii="Marianne" w:eastAsiaTheme="minorEastAsia" w:hAnsi="Marianne"/>
          <w:kern w:val="24"/>
          <w:lang w:eastAsia="fr-FR"/>
        </w:rPr>
        <w:t>er</w:t>
      </w:r>
      <w:r w:rsidR="00310707" w:rsidRPr="00627451">
        <w:rPr>
          <w:rFonts w:ascii="Marianne" w:eastAsiaTheme="minorEastAsia" w:hAnsi="Marianne"/>
          <w:kern w:val="24"/>
          <w:lang w:eastAsia="fr-FR"/>
        </w:rPr>
        <w:t xml:space="preserve"> des coupes rases &gt; 10 ha ou 4 ha en pente (</w:t>
      </w:r>
      <w:r w:rsidR="00CB033C" w:rsidRPr="00627451">
        <w:rPr>
          <w:rFonts w:ascii="Marianne" w:eastAsiaTheme="minorEastAsia" w:hAnsi="Marianne"/>
          <w:kern w:val="24"/>
          <w:lang w:eastAsia="fr-FR"/>
        </w:rPr>
        <w:t xml:space="preserve">plus de </w:t>
      </w:r>
      <w:r w:rsidR="00310707" w:rsidRPr="00627451">
        <w:rPr>
          <w:rFonts w:ascii="Marianne" w:eastAsiaTheme="minorEastAsia" w:hAnsi="Marianne"/>
          <w:kern w:val="24"/>
          <w:lang w:eastAsia="fr-FR"/>
        </w:rPr>
        <w:t xml:space="preserve">30 %) </w:t>
      </w:r>
      <w:r w:rsidRPr="00627451">
        <w:rPr>
          <w:rFonts w:ascii="Marianne" w:eastAsiaTheme="minorEastAsia" w:hAnsi="Marianne"/>
          <w:kern w:val="24"/>
          <w:lang w:eastAsia="fr-FR"/>
        </w:rPr>
        <w:t xml:space="preserve">sauf pour les </w:t>
      </w:r>
      <w:r w:rsidR="00310707" w:rsidRPr="00627451">
        <w:rPr>
          <w:rFonts w:ascii="Marianne" w:eastAsiaTheme="minorEastAsia" w:hAnsi="Marianne"/>
          <w:kern w:val="24"/>
          <w:lang w:eastAsia="fr-FR"/>
        </w:rPr>
        <w:t>peupleraies</w:t>
      </w:r>
      <w:r w:rsidR="00F560E6" w:rsidRPr="00627451">
        <w:rPr>
          <w:rFonts w:ascii="Marianne" w:eastAsiaTheme="minorEastAsia" w:hAnsi="Marianne"/>
          <w:kern w:val="24"/>
          <w:lang w:eastAsia="fr-FR"/>
        </w:rPr>
        <w:t>,</w:t>
      </w:r>
    </w:p>
    <w:p w14:paraId="7C12EB58" w14:textId="517863E5" w:rsidR="00310707" w:rsidRPr="00627451" w:rsidRDefault="00C66972" w:rsidP="00504810">
      <w:pPr>
        <w:pStyle w:val="Paragraphedeliste"/>
        <w:numPr>
          <w:ilvl w:val="0"/>
          <w:numId w:val="1"/>
        </w:numPr>
        <w:spacing w:after="0" w:line="240" w:lineRule="auto"/>
        <w:ind w:left="0" w:firstLine="0"/>
        <w:jc w:val="both"/>
        <w:rPr>
          <w:rFonts w:ascii="Marianne" w:eastAsia="Times New Roman" w:hAnsi="Marianne" w:cs="Times New Roman"/>
          <w:lang w:eastAsia="fr-FR"/>
        </w:rPr>
      </w:pPr>
      <w:r w:rsidRPr="00627451">
        <w:rPr>
          <w:rFonts w:ascii="Marianne" w:eastAsiaTheme="minorEastAsia" w:hAnsi="Marianne"/>
          <w:kern w:val="24"/>
          <w:lang w:eastAsia="fr-FR"/>
        </w:rPr>
        <w:t>La m</w:t>
      </w:r>
      <w:r w:rsidR="00310707" w:rsidRPr="00627451">
        <w:rPr>
          <w:rFonts w:ascii="Marianne" w:eastAsiaTheme="minorEastAsia" w:hAnsi="Marianne"/>
          <w:kern w:val="24"/>
          <w:lang w:eastAsia="fr-FR"/>
        </w:rPr>
        <w:t>ise à jour des traitements applicables par type de peuplement e</w:t>
      </w:r>
      <w:r w:rsidR="00973CDC" w:rsidRPr="00627451">
        <w:rPr>
          <w:rFonts w:ascii="Marianne" w:eastAsiaTheme="minorEastAsia" w:hAnsi="Marianne"/>
          <w:kern w:val="24"/>
          <w:lang w:eastAsia="fr-FR"/>
        </w:rPr>
        <w:t>n</w:t>
      </w:r>
      <w:r w:rsidR="00310707" w:rsidRPr="00627451">
        <w:rPr>
          <w:rFonts w:ascii="Marianne" w:eastAsiaTheme="minorEastAsia" w:hAnsi="Marianne"/>
          <w:kern w:val="24"/>
          <w:lang w:eastAsia="fr-FR"/>
        </w:rPr>
        <w:t xml:space="preserve"> référence à des itinéraires sylvicoles</w:t>
      </w:r>
      <w:r w:rsidR="00F560E6" w:rsidRPr="00627451">
        <w:rPr>
          <w:rFonts w:ascii="Marianne" w:eastAsiaTheme="minorEastAsia" w:hAnsi="Marianne"/>
          <w:kern w:val="24"/>
          <w:lang w:eastAsia="fr-FR"/>
        </w:rPr>
        <w:t>,</w:t>
      </w:r>
    </w:p>
    <w:p w14:paraId="6E2988CB" w14:textId="1297F49C" w:rsidR="00C66972" w:rsidRPr="00627451" w:rsidRDefault="00C66972" w:rsidP="00504810">
      <w:pPr>
        <w:pStyle w:val="Paragraphedeliste"/>
        <w:numPr>
          <w:ilvl w:val="0"/>
          <w:numId w:val="1"/>
        </w:numPr>
        <w:spacing w:after="0" w:line="240" w:lineRule="auto"/>
        <w:ind w:left="0" w:firstLine="0"/>
        <w:jc w:val="both"/>
        <w:rPr>
          <w:rFonts w:ascii="Marianne" w:eastAsia="Times New Roman" w:hAnsi="Marianne" w:cs="Times New Roman"/>
          <w:lang w:eastAsia="fr-FR"/>
        </w:rPr>
      </w:pPr>
      <w:r w:rsidRPr="00627451">
        <w:rPr>
          <w:rFonts w:ascii="Marianne" w:eastAsiaTheme="minorEastAsia" w:hAnsi="Marianne"/>
          <w:kern w:val="24"/>
          <w:lang w:eastAsia="fr-FR"/>
        </w:rPr>
        <w:t>L’in</w:t>
      </w:r>
      <w:r w:rsidR="00310707" w:rsidRPr="00627451">
        <w:rPr>
          <w:rFonts w:ascii="Marianne" w:eastAsiaTheme="minorEastAsia" w:hAnsi="Marianne"/>
          <w:kern w:val="24"/>
          <w:lang w:eastAsia="fr-FR"/>
        </w:rPr>
        <w:t>clusion d’annexes détaillées sur la prise en compte des enjeux cynégétiques, écologiques, climatiques et sanitaires</w:t>
      </w:r>
      <w:r w:rsidR="00F560E6" w:rsidRPr="00627451">
        <w:rPr>
          <w:rFonts w:ascii="Marianne" w:eastAsiaTheme="minorEastAsia" w:hAnsi="Marianne"/>
          <w:kern w:val="24"/>
          <w:lang w:eastAsia="fr-FR"/>
        </w:rPr>
        <w:t>,</w:t>
      </w:r>
    </w:p>
    <w:p w14:paraId="1D50F2ED" w14:textId="4F17B7D9" w:rsidR="00C66972" w:rsidRPr="00627451" w:rsidRDefault="00C66972" w:rsidP="00504810">
      <w:pPr>
        <w:pStyle w:val="Paragraphedeliste"/>
        <w:numPr>
          <w:ilvl w:val="0"/>
          <w:numId w:val="1"/>
        </w:numPr>
        <w:spacing w:after="0" w:line="240" w:lineRule="auto"/>
        <w:ind w:left="0" w:firstLine="0"/>
        <w:jc w:val="both"/>
        <w:rPr>
          <w:rFonts w:ascii="Marianne" w:eastAsia="Times New Roman" w:hAnsi="Marianne" w:cs="Times New Roman"/>
          <w:lang w:eastAsia="fr-FR"/>
        </w:rPr>
      </w:pPr>
      <w:r w:rsidRPr="00627451">
        <w:rPr>
          <w:rFonts w:ascii="Marianne" w:eastAsiaTheme="minorEastAsia" w:hAnsi="Marianne"/>
          <w:kern w:val="24"/>
          <w:lang w:eastAsia="fr-FR"/>
        </w:rPr>
        <w:t>La s</w:t>
      </w:r>
      <w:r w:rsidR="00310707" w:rsidRPr="00627451">
        <w:rPr>
          <w:rFonts w:ascii="Marianne" w:eastAsiaTheme="minorEastAsia" w:hAnsi="Marianne"/>
          <w:kern w:val="24"/>
          <w:lang w:eastAsia="fr-FR"/>
        </w:rPr>
        <w:t xml:space="preserve">ynthèse des éléments obligatoires et recommandés à intégrer lors de la rédaction d’un </w:t>
      </w:r>
      <w:r w:rsidR="00973CDC" w:rsidRPr="00627451">
        <w:rPr>
          <w:rFonts w:ascii="Marianne" w:eastAsiaTheme="minorEastAsia" w:hAnsi="Marianne"/>
          <w:kern w:val="24"/>
          <w:lang w:eastAsia="fr-FR"/>
        </w:rPr>
        <w:t>P</w:t>
      </w:r>
      <w:r w:rsidR="00310707" w:rsidRPr="00627451">
        <w:rPr>
          <w:rFonts w:ascii="Marianne" w:eastAsiaTheme="minorEastAsia" w:hAnsi="Marianne"/>
          <w:kern w:val="24"/>
          <w:lang w:eastAsia="fr-FR"/>
        </w:rPr>
        <w:t xml:space="preserve">lan </w:t>
      </w:r>
      <w:r w:rsidR="00973CDC" w:rsidRPr="00627451">
        <w:rPr>
          <w:rFonts w:ascii="Marianne" w:eastAsiaTheme="minorEastAsia" w:hAnsi="Marianne"/>
          <w:kern w:val="24"/>
          <w:lang w:eastAsia="fr-FR"/>
        </w:rPr>
        <w:t xml:space="preserve">Simple </w:t>
      </w:r>
      <w:r w:rsidR="00310707" w:rsidRPr="00627451">
        <w:rPr>
          <w:rFonts w:ascii="Marianne" w:eastAsiaTheme="minorEastAsia" w:hAnsi="Marianne"/>
          <w:kern w:val="24"/>
          <w:lang w:eastAsia="fr-FR"/>
        </w:rPr>
        <w:t xml:space="preserve">de </w:t>
      </w:r>
      <w:r w:rsidR="00973CDC" w:rsidRPr="00627451">
        <w:rPr>
          <w:rFonts w:ascii="Marianne" w:eastAsiaTheme="minorEastAsia" w:hAnsi="Marianne"/>
          <w:kern w:val="24"/>
          <w:lang w:eastAsia="fr-FR"/>
        </w:rPr>
        <w:t>G</w:t>
      </w:r>
      <w:r w:rsidR="00310707" w:rsidRPr="00627451">
        <w:rPr>
          <w:rFonts w:ascii="Marianne" w:eastAsiaTheme="minorEastAsia" w:hAnsi="Marianne"/>
          <w:kern w:val="24"/>
          <w:lang w:eastAsia="fr-FR"/>
        </w:rPr>
        <w:t>estion</w:t>
      </w:r>
      <w:r w:rsidR="00F560E6" w:rsidRPr="00627451">
        <w:rPr>
          <w:rFonts w:ascii="Marianne" w:eastAsiaTheme="minorEastAsia" w:hAnsi="Marianne"/>
          <w:kern w:val="24"/>
          <w:lang w:eastAsia="fr-FR"/>
        </w:rPr>
        <w:t>,</w:t>
      </w:r>
    </w:p>
    <w:p w14:paraId="4E82DC71" w14:textId="0C05CD78" w:rsidR="00310707" w:rsidRPr="00627451" w:rsidRDefault="00C66972" w:rsidP="00504810">
      <w:pPr>
        <w:pStyle w:val="Paragraphedeliste"/>
        <w:numPr>
          <w:ilvl w:val="0"/>
          <w:numId w:val="1"/>
        </w:numPr>
        <w:spacing w:after="0" w:line="240" w:lineRule="auto"/>
        <w:ind w:left="0" w:firstLine="0"/>
        <w:jc w:val="both"/>
        <w:rPr>
          <w:rFonts w:ascii="Marianne" w:eastAsia="Times New Roman" w:hAnsi="Marianne" w:cs="Times New Roman"/>
          <w:lang w:eastAsia="fr-FR"/>
        </w:rPr>
      </w:pPr>
      <w:r w:rsidRPr="00627451">
        <w:rPr>
          <w:rFonts w:ascii="Marianne" w:eastAsiaTheme="minorEastAsia" w:hAnsi="Marianne"/>
          <w:kern w:val="24"/>
          <w:lang w:eastAsia="fr-FR"/>
        </w:rPr>
        <w:t>L’</w:t>
      </w:r>
      <w:r w:rsidR="00310707" w:rsidRPr="00627451">
        <w:rPr>
          <w:rFonts w:ascii="Marianne" w:eastAsiaTheme="minorEastAsia" w:hAnsi="Marianne"/>
          <w:kern w:val="24"/>
          <w:lang w:eastAsia="fr-FR"/>
        </w:rPr>
        <w:t xml:space="preserve">ajout obligatoire d’un paragraphe </w:t>
      </w:r>
      <w:r w:rsidRPr="00627451">
        <w:rPr>
          <w:rFonts w:ascii="Marianne" w:eastAsiaTheme="minorEastAsia" w:hAnsi="Marianne"/>
          <w:kern w:val="24"/>
          <w:lang w:eastAsia="fr-FR"/>
        </w:rPr>
        <w:t xml:space="preserve">sur la problématique des incendies de forêt dans </w:t>
      </w:r>
      <w:r w:rsidR="00973CDC" w:rsidRPr="00627451">
        <w:rPr>
          <w:rFonts w:ascii="Marianne" w:eastAsiaTheme="minorEastAsia" w:hAnsi="Marianne"/>
          <w:kern w:val="24"/>
          <w:lang w:eastAsia="fr-FR"/>
        </w:rPr>
        <w:t>un</w:t>
      </w:r>
      <w:r w:rsidRPr="00627451">
        <w:rPr>
          <w:rFonts w:ascii="Marianne" w:eastAsiaTheme="minorEastAsia" w:hAnsi="Marianne"/>
          <w:kern w:val="24"/>
          <w:lang w:eastAsia="fr-FR"/>
        </w:rPr>
        <w:t xml:space="preserve"> Plan Simple de Gestion.</w:t>
      </w:r>
    </w:p>
    <w:p w14:paraId="5417824E" w14:textId="5C09D3A7" w:rsidR="006256D9" w:rsidRPr="00627451" w:rsidRDefault="006256D9" w:rsidP="00504810">
      <w:pPr>
        <w:pStyle w:val="Standard"/>
        <w:jc w:val="both"/>
        <w:rPr>
          <w:rFonts w:ascii="Marianne" w:hAnsi="Marianne" w:cs="Times New Roman"/>
        </w:rPr>
      </w:pPr>
    </w:p>
    <w:p w14:paraId="1B953259" w14:textId="7A590A07" w:rsidR="004258DC" w:rsidRPr="00627451" w:rsidRDefault="004258DC" w:rsidP="00504810">
      <w:pPr>
        <w:pStyle w:val="Standard"/>
        <w:jc w:val="both"/>
        <w:rPr>
          <w:rFonts w:ascii="Marianne" w:hAnsi="Marianne" w:cs="Times New Roman"/>
        </w:rPr>
      </w:pPr>
    </w:p>
    <w:p w14:paraId="538DA637" w14:textId="592F9CDB" w:rsidR="006256D9" w:rsidRPr="00627451" w:rsidRDefault="004258DC" w:rsidP="00504810">
      <w:pPr>
        <w:pStyle w:val="Standard"/>
        <w:jc w:val="both"/>
        <w:rPr>
          <w:rFonts w:ascii="Marianne" w:hAnsi="Marianne" w:cs="Times New Roman"/>
        </w:rPr>
      </w:pPr>
      <w:r w:rsidRPr="00627451">
        <w:rPr>
          <w:rFonts w:ascii="Marianne" w:hAnsi="Marianne" w:cs="Times New Roman"/>
        </w:rPr>
        <w:t xml:space="preserve">Madame Amélie SOUTAN, technicienne chargée des </w:t>
      </w:r>
      <w:r w:rsidR="000B1B42" w:rsidRPr="00627451">
        <w:rPr>
          <w:rFonts w:ascii="Marianne" w:hAnsi="Marianne" w:cs="Times New Roman"/>
        </w:rPr>
        <w:t>Matériels Forestiers de Reproduction (</w:t>
      </w:r>
      <w:r w:rsidRPr="00627451">
        <w:rPr>
          <w:rFonts w:ascii="Marianne" w:hAnsi="Marianne" w:cs="Times New Roman"/>
        </w:rPr>
        <w:t>MFR</w:t>
      </w:r>
      <w:r w:rsidR="000B1B42" w:rsidRPr="00627451">
        <w:rPr>
          <w:rFonts w:ascii="Marianne" w:hAnsi="Marianne" w:cs="Times New Roman"/>
        </w:rPr>
        <w:t>)</w:t>
      </w:r>
      <w:r w:rsidRPr="00627451">
        <w:rPr>
          <w:rFonts w:ascii="Marianne" w:hAnsi="Marianne" w:cs="Times New Roman"/>
        </w:rPr>
        <w:t xml:space="preserve"> à la DRAAF </w:t>
      </w:r>
      <w:r w:rsidR="000B1B42" w:rsidRPr="00627451">
        <w:rPr>
          <w:rFonts w:ascii="Marianne" w:hAnsi="Marianne" w:cs="Times New Roman"/>
        </w:rPr>
        <w:t xml:space="preserve">des Hauts-de-France </w:t>
      </w:r>
      <w:r w:rsidRPr="00627451">
        <w:rPr>
          <w:rFonts w:ascii="Marianne" w:hAnsi="Marianne" w:cs="Times New Roman"/>
        </w:rPr>
        <w:t xml:space="preserve">présente </w:t>
      </w:r>
      <w:r w:rsidR="000B1B42" w:rsidRPr="00627451">
        <w:rPr>
          <w:rFonts w:ascii="Marianne" w:hAnsi="Marianne" w:cs="Times New Roman"/>
        </w:rPr>
        <w:t>un</w:t>
      </w:r>
      <w:r w:rsidR="006256D9" w:rsidRPr="00627451">
        <w:rPr>
          <w:rFonts w:ascii="Marianne" w:hAnsi="Marianne" w:cs="Times New Roman"/>
        </w:rPr>
        <w:t xml:space="preserve"> </w:t>
      </w:r>
      <w:r w:rsidR="006256D9" w:rsidRPr="00627451">
        <w:rPr>
          <w:rFonts w:ascii="Marianne" w:hAnsi="Marianne" w:cs="Times New Roman"/>
          <w:b/>
          <w:bCs/>
        </w:rPr>
        <w:t xml:space="preserve">projet de mise à jour de l’arrêté sur </w:t>
      </w:r>
      <w:r w:rsidR="000B1B42" w:rsidRPr="00627451">
        <w:rPr>
          <w:rFonts w:ascii="Marianne" w:hAnsi="Marianne" w:cs="Times New Roman"/>
          <w:b/>
          <w:bCs/>
        </w:rPr>
        <w:t>c</w:t>
      </w:r>
      <w:r w:rsidR="006256D9" w:rsidRPr="00627451">
        <w:rPr>
          <w:rFonts w:ascii="Marianne" w:hAnsi="Marianne" w:cs="Times New Roman"/>
          <w:b/>
          <w:bCs/>
        </w:rPr>
        <w:t>es Matériels Forestiers de Reproduction</w:t>
      </w:r>
      <w:r w:rsidR="000B1B42" w:rsidRPr="00627451">
        <w:rPr>
          <w:rFonts w:ascii="Marianne" w:hAnsi="Marianne" w:cs="Times New Roman"/>
        </w:rPr>
        <w:t xml:space="preserve"> (graines et plants forestiers).</w:t>
      </w:r>
    </w:p>
    <w:p w14:paraId="7E806F24" w14:textId="3CB151A2" w:rsidR="000B1B42" w:rsidRPr="00627451" w:rsidRDefault="000B1B42" w:rsidP="00504810">
      <w:pPr>
        <w:pStyle w:val="Standard"/>
        <w:jc w:val="both"/>
        <w:rPr>
          <w:rFonts w:ascii="Marianne" w:hAnsi="Marianne" w:cs="Times New Roman"/>
        </w:rPr>
      </w:pPr>
      <w:r w:rsidRPr="00627451">
        <w:rPr>
          <w:rFonts w:ascii="Marianne" w:hAnsi="Marianne" w:cs="Times New Roman"/>
        </w:rPr>
        <w:t>L’a</w:t>
      </w:r>
      <w:r w:rsidRPr="00627451">
        <w:rPr>
          <w:rFonts w:ascii="Marianne" w:eastAsia="Calibri" w:hAnsi="Marianne" w:cs="Calibri"/>
          <w:bCs/>
          <w:kern w:val="24"/>
          <w:lang w:eastAsia="fr-FR"/>
        </w:rPr>
        <w:t xml:space="preserve">rrêté en vigueur est celui du 5 mars 2021, </w:t>
      </w:r>
      <w:r w:rsidRPr="00627451">
        <w:rPr>
          <w:rFonts w:ascii="Marianne" w:eastAsia="Calibri" w:hAnsi="Marianne" w:cs="Calibri"/>
          <w:kern w:val="24"/>
          <w:lang w:eastAsia="fr-FR"/>
        </w:rPr>
        <w:t>modifié par l’arrêté du 22 février 2023 (qui portait sur la mise à jour des essences et provenances éligibles)</w:t>
      </w:r>
    </w:p>
    <w:p w14:paraId="09B17CB8" w14:textId="749BF364" w:rsidR="000B1B42" w:rsidRPr="00627451" w:rsidRDefault="008B151F" w:rsidP="00504810">
      <w:pPr>
        <w:spacing w:after="0" w:line="240" w:lineRule="auto"/>
        <w:jc w:val="both"/>
        <w:rPr>
          <w:rFonts w:ascii="Marianne" w:eastAsia="Times New Roman" w:hAnsi="Marianne" w:cs="Times New Roman"/>
          <w:lang w:eastAsia="fr-FR"/>
        </w:rPr>
      </w:pPr>
      <w:r w:rsidRPr="00627451">
        <w:rPr>
          <w:rFonts w:ascii="Marianne" w:eastAsia="Calibri" w:hAnsi="Marianne" w:cs="Calibri"/>
          <w:bCs/>
          <w:kern w:val="24"/>
          <w:lang w:eastAsia="fr-FR"/>
        </w:rPr>
        <w:t>L’év</w:t>
      </w:r>
      <w:r w:rsidR="000B1B42" w:rsidRPr="00627451">
        <w:rPr>
          <w:rFonts w:ascii="Marianne" w:eastAsia="Calibri" w:hAnsi="Marianne" w:cs="Calibri"/>
          <w:bCs/>
          <w:kern w:val="24"/>
          <w:lang w:eastAsia="fr-FR"/>
        </w:rPr>
        <w:t xml:space="preserve">olution depuis </w:t>
      </w:r>
      <w:r w:rsidRPr="00627451">
        <w:rPr>
          <w:rFonts w:ascii="Marianne" w:eastAsia="Calibri" w:hAnsi="Marianne" w:cs="Calibri"/>
          <w:bCs/>
          <w:kern w:val="24"/>
          <w:lang w:eastAsia="fr-FR"/>
        </w:rPr>
        <w:t>cet arrêté porte sur</w:t>
      </w:r>
      <w:r w:rsidR="000B1B42" w:rsidRPr="00627451">
        <w:rPr>
          <w:rFonts w:ascii="Marianne" w:eastAsia="Calibri" w:hAnsi="Marianne" w:cs="Calibri"/>
          <w:bCs/>
          <w:kern w:val="24"/>
          <w:lang w:eastAsia="fr-FR"/>
        </w:rPr>
        <w:t>:</w:t>
      </w:r>
    </w:p>
    <w:p w14:paraId="7DD7BC15" w14:textId="77777777" w:rsidR="00DB3186" w:rsidRPr="00627451" w:rsidRDefault="008B151F" w:rsidP="00DB3186">
      <w:pPr>
        <w:pStyle w:val="Paragraphedeliste"/>
        <w:numPr>
          <w:ilvl w:val="0"/>
          <w:numId w:val="19"/>
        </w:numPr>
        <w:spacing w:after="0" w:line="240" w:lineRule="auto"/>
        <w:ind w:left="0" w:firstLine="360"/>
        <w:jc w:val="both"/>
        <w:rPr>
          <w:rFonts w:ascii="Marianne" w:eastAsia="Calibri" w:hAnsi="Marianne" w:cs="Calibri"/>
          <w:kern w:val="24"/>
          <w:lang w:eastAsia="fr-FR"/>
        </w:rPr>
      </w:pPr>
      <w:r w:rsidRPr="00627451">
        <w:rPr>
          <w:rFonts w:ascii="Marianne" w:eastAsia="Calibri" w:hAnsi="Marianne" w:cs="Calibri"/>
          <w:bCs/>
          <w:kern w:val="24"/>
          <w:lang w:eastAsia="fr-FR"/>
        </w:rPr>
        <w:t>La m</w:t>
      </w:r>
      <w:r w:rsidR="000B1B42" w:rsidRPr="00627451">
        <w:rPr>
          <w:rFonts w:ascii="Marianne" w:eastAsia="Calibri" w:hAnsi="Marianne" w:cs="Calibri"/>
          <w:bCs/>
          <w:kern w:val="24"/>
          <w:lang w:eastAsia="fr-FR"/>
        </w:rPr>
        <w:t>ise à jour des essences et/ou provenances éligibles en région, suite à la révision des fiches conseil d’utilisation des ressources génétiques forestières de l’INRAE</w:t>
      </w:r>
      <w:r w:rsidRPr="00627451">
        <w:rPr>
          <w:rFonts w:ascii="Marianne" w:eastAsia="Calibri" w:hAnsi="Marianne" w:cs="Calibri"/>
          <w:bCs/>
          <w:kern w:val="24"/>
          <w:lang w:eastAsia="fr-FR"/>
        </w:rPr>
        <w:t xml:space="preserve"> de certaines essences (</w:t>
      </w:r>
      <w:r w:rsidR="000B1B42" w:rsidRPr="00627451">
        <w:rPr>
          <w:rFonts w:ascii="Marianne" w:eastAsia="Calibri" w:hAnsi="Marianne" w:cs="Calibri"/>
          <w:kern w:val="24"/>
          <w:lang w:eastAsia="fr-FR"/>
        </w:rPr>
        <w:t>En mars 2023: châtaignier, cèdres, hêtre, chêne pédonculé, pins laricio</w:t>
      </w:r>
      <w:r w:rsidRPr="00627451">
        <w:rPr>
          <w:rFonts w:ascii="Marianne" w:eastAsia="Calibri" w:hAnsi="Marianne" w:cs="Calibri"/>
          <w:kern w:val="24"/>
          <w:lang w:eastAsia="fr-FR"/>
        </w:rPr>
        <w:t>, e</w:t>
      </w:r>
      <w:r w:rsidR="000B1B42" w:rsidRPr="00627451">
        <w:rPr>
          <w:rFonts w:ascii="Marianne" w:eastAsia="Calibri" w:hAnsi="Marianne" w:cs="Calibri"/>
          <w:kern w:val="24"/>
          <w:lang w:eastAsia="fr-FR"/>
        </w:rPr>
        <w:t xml:space="preserve">n septembre 2023: érable champêtre, érable plane, sapin de Céphalonie, pin à crochets, pin de </w:t>
      </w:r>
      <w:proofErr w:type="spellStart"/>
      <w:r w:rsidR="000B1B42" w:rsidRPr="00627451">
        <w:rPr>
          <w:rFonts w:ascii="Marianne" w:eastAsia="Calibri" w:hAnsi="Marianne" w:cs="Calibri"/>
          <w:kern w:val="24"/>
          <w:lang w:eastAsia="fr-FR"/>
        </w:rPr>
        <w:t>Salzmann</w:t>
      </w:r>
      <w:proofErr w:type="spellEnd"/>
      <w:r w:rsidR="000B1B42" w:rsidRPr="00627451">
        <w:rPr>
          <w:rFonts w:ascii="Marianne" w:eastAsia="Calibri" w:hAnsi="Marianne" w:cs="Calibri"/>
          <w:kern w:val="24"/>
          <w:lang w:eastAsia="fr-FR"/>
        </w:rPr>
        <w:t>, pin maritime</w:t>
      </w:r>
      <w:r w:rsidRPr="00627451">
        <w:rPr>
          <w:rFonts w:ascii="Marianne" w:eastAsia="Calibri" w:hAnsi="Marianne" w:cs="Calibri"/>
          <w:kern w:val="24"/>
          <w:lang w:eastAsia="fr-FR"/>
        </w:rPr>
        <w:t>, e</w:t>
      </w:r>
      <w:r w:rsidR="000B1B42" w:rsidRPr="00627451">
        <w:rPr>
          <w:rFonts w:ascii="Marianne" w:eastAsiaTheme="minorEastAsia" w:hAnsi="Marianne"/>
          <w:kern w:val="24"/>
          <w:lang w:eastAsia="fr-FR"/>
        </w:rPr>
        <w:t>n mars 2024: robinier faux-acacia, pommier sauvage, chêne rouge, noyer</w:t>
      </w:r>
      <w:r w:rsidRPr="00627451">
        <w:rPr>
          <w:rFonts w:ascii="Marianne" w:eastAsiaTheme="minorEastAsia" w:hAnsi="Marianne"/>
          <w:kern w:val="24"/>
          <w:lang w:eastAsia="fr-FR"/>
        </w:rPr>
        <w:t xml:space="preserve">, en </w:t>
      </w:r>
      <w:r w:rsidR="000B1B42" w:rsidRPr="00627451">
        <w:rPr>
          <w:rFonts w:ascii="Marianne" w:eastAsiaTheme="minorEastAsia" w:hAnsi="Marianne"/>
          <w:kern w:val="24"/>
          <w:lang w:eastAsia="fr-FR"/>
        </w:rPr>
        <w:t>septembre 2024: les peupliers cultivés</w:t>
      </w:r>
      <w:r w:rsidRPr="00627451">
        <w:rPr>
          <w:rFonts w:ascii="Marianne" w:eastAsiaTheme="minorEastAsia" w:hAnsi="Marianne"/>
          <w:kern w:val="24"/>
          <w:lang w:eastAsia="fr-FR"/>
        </w:rPr>
        <w:t>)</w:t>
      </w:r>
      <w:r w:rsidR="00DB3186" w:rsidRPr="00627451">
        <w:rPr>
          <w:rFonts w:ascii="Marianne" w:eastAsiaTheme="minorEastAsia" w:hAnsi="Marianne"/>
          <w:kern w:val="24"/>
          <w:lang w:eastAsia="fr-FR"/>
        </w:rPr>
        <w:t>.</w:t>
      </w:r>
    </w:p>
    <w:p w14:paraId="4E382379" w14:textId="77777777" w:rsidR="00DB3186" w:rsidRPr="00627451" w:rsidRDefault="000B1B42" w:rsidP="00DB3186">
      <w:pPr>
        <w:pStyle w:val="Paragraphedeliste"/>
        <w:numPr>
          <w:ilvl w:val="0"/>
          <w:numId w:val="19"/>
        </w:numPr>
        <w:spacing w:after="0" w:line="240" w:lineRule="auto"/>
        <w:ind w:left="0" w:firstLine="360"/>
        <w:jc w:val="both"/>
        <w:rPr>
          <w:rStyle w:val="Lienhypertexte"/>
          <w:rFonts w:ascii="Marianne" w:eastAsia="Times New Roman" w:hAnsi="Marianne" w:cs="Times New Roman"/>
          <w:color w:val="auto"/>
          <w:u w:val="none"/>
          <w:lang w:eastAsia="fr-FR"/>
        </w:rPr>
      </w:pPr>
      <w:r w:rsidRPr="00627451">
        <w:rPr>
          <w:rFonts w:ascii="Marianne" w:eastAsia="Calibri" w:hAnsi="Marianne" w:cs="Calibri"/>
          <w:kern w:val="24"/>
          <w:lang w:eastAsia="fr-FR"/>
        </w:rPr>
        <w:t xml:space="preserve">Les </w:t>
      </w:r>
      <w:r w:rsidR="008B151F" w:rsidRPr="00627451">
        <w:rPr>
          <w:rFonts w:ascii="Marianne" w:eastAsia="Calibri" w:hAnsi="Marianne" w:cs="Calibri"/>
          <w:kern w:val="24"/>
          <w:lang w:eastAsia="fr-FR"/>
        </w:rPr>
        <w:t xml:space="preserve">fiches conseil d’utilisation </w:t>
      </w:r>
      <w:r w:rsidRPr="00627451">
        <w:rPr>
          <w:rFonts w:ascii="Marianne" w:eastAsia="Calibri" w:hAnsi="Marianne" w:cs="Calibri"/>
          <w:kern w:val="24"/>
          <w:lang w:eastAsia="fr-FR"/>
        </w:rPr>
        <w:t xml:space="preserve">sont consultables sur le site du Ministère : </w:t>
      </w:r>
      <w:hyperlink r:id="rId10" w:history="1">
        <w:r w:rsidR="008B151F" w:rsidRPr="00627451">
          <w:rPr>
            <w:rStyle w:val="Lienhypertexte"/>
            <w:rFonts w:ascii="Marianne" w:eastAsia="Calibri" w:hAnsi="Marianne" w:cs="Calibri"/>
            <w:color w:val="auto"/>
            <w:kern w:val="24"/>
            <w:u w:val="none"/>
            <w:lang w:eastAsia="fr-FR"/>
          </w:rPr>
          <w:t>https://agriculture.gouv.fr/graines-et-plants-forestiers-conseils-dutilisation-des-ressources-genetiques-forestieres</w:t>
        </w:r>
      </w:hyperlink>
      <w:r w:rsidR="00DB3186" w:rsidRPr="00627451">
        <w:rPr>
          <w:rStyle w:val="Lienhypertexte"/>
          <w:rFonts w:ascii="Marianne" w:eastAsia="Calibri" w:hAnsi="Marianne" w:cs="Calibri"/>
          <w:color w:val="auto"/>
          <w:kern w:val="24"/>
          <w:u w:val="none"/>
          <w:lang w:eastAsia="fr-FR"/>
        </w:rPr>
        <w:t>.</w:t>
      </w:r>
    </w:p>
    <w:p w14:paraId="7B6D8442" w14:textId="77777777" w:rsidR="00DB3186" w:rsidRPr="00627451" w:rsidRDefault="008B151F" w:rsidP="00DB3186">
      <w:pPr>
        <w:pStyle w:val="Paragraphedeliste"/>
        <w:numPr>
          <w:ilvl w:val="0"/>
          <w:numId w:val="19"/>
        </w:numPr>
        <w:spacing w:after="0" w:line="240" w:lineRule="auto"/>
        <w:ind w:left="0" w:firstLine="360"/>
        <w:jc w:val="both"/>
        <w:rPr>
          <w:rFonts w:ascii="Marianne" w:eastAsia="Times New Roman" w:hAnsi="Marianne" w:cs="Times New Roman"/>
          <w:lang w:eastAsia="fr-FR"/>
        </w:rPr>
      </w:pPr>
      <w:r w:rsidRPr="00627451">
        <w:rPr>
          <w:rFonts w:ascii="Marianne" w:eastAsia="Calibri" w:hAnsi="Marianne" w:cs="Calibri"/>
          <w:bCs/>
          <w:kern w:val="24"/>
          <w:lang w:eastAsia="fr-FR"/>
        </w:rPr>
        <w:t>La p</w:t>
      </w:r>
      <w:r w:rsidR="000B1B42" w:rsidRPr="00627451">
        <w:rPr>
          <w:rFonts w:ascii="Marianne" w:eastAsia="Calibri" w:hAnsi="Marianne" w:cs="Calibri"/>
          <w:bCs/>
          <w:kern w:val="24"/>
          <w:lang w:eastAsia="fr-FR"/>
        </w:rPr>
        <w:t xml:space="preserve">ublication d’une première instruction technique modificative le 17 septembre 2024 portant sur </w:t>
      </w:r>
      <w:r w:rsidRPr="00627451">
        <w:rPr>
          <w:rFonts w:ascii="Marianne" w:eastAsia="Calibri" w:hAnsi="Marianne" w:cs="Calibri"/>
          <w:bCs/>
          <w:kern w:val="24"/>
          <w:lang w:eastAsia="fr-FR"/>
        </w:rPr>
        <w:t>la r</w:t>
      </w:r>
      <w:r w:rsidR="000B1B42" w:rsidRPr="00627451">
        <w:rPr>
          <w:rFonts w:ascii="Marianne" w:eastAsia="Calibri" w:hAnsi="Marianne" w:cs="Calibri"/>
          <w:kern w:val="24"/>
          <w:lang w:eastAsia="fr-FR"/>
        </w:rPr>
        <w:t xml:space="preserve">égularisation </w:t>
      </w:r>
      <w:r w:rsidRPr="00627451">
        <w:rPr>
          <w:rFonts w:ascii="Marianne" w:eastAsia="Calibri" w:hAnsi="Marianne" w:cs="Calibri"/>
          <w:kern w:val="24"/>
          <w:lang w:eastAsia="fr-FR"/>
        </w:rPr>
        <w:t>liée à l</w:t>
      </w:r>
      <w:r w:rsidR="000B1B42" w:rsidRPr="00627451">
        <w:rPr>
          <w:rFonts w:ascii="Marianne" w:eastAsia="Calibri" w:hAnsi="Marianne" w:cs="Calibri"/>
          <w:kern w:val="24"/>
          <w:lang w:eastAsia="fr-FR"/>
        </w:rPr>
        <w:t>’utilisation de plants invendus en campagne 2023-2024 pour la campagne 2024-2025 s’ils respectent les normes qualitatives de l’arrêté modifié du 29 novembre 2003</w:t>
      </w:r>
      <w:r w:rsidRPr="00627451">
        <w:rPr>
          <w:rFonts w:ascii="Marianne" w:eastAsia="Calibri" w:hAnsi="Marianne" w:cs="Calibri"/>
          <w:kern w:val="24"/>
          <w:lang w:eastAsia="fr-FR"/>
        </w:rPr>
        <w:t xml:space="preserve"> p</w:t>
      </w:r>
      <w:r w:rsidR="000B1B42" w:rsidRPr="00627451">
        <w:rPr>
          <w:rFonts w:ascii="Marianne" w:eastAsiaTheme="minorEastAsia" w:hAnsi="Marianne"/>
          <w:kern w:val="24"/>
          <w:lang w:eastAsia="fr-FR"/>
        </w:rPr>
        <w:t>our les essences de feuillus suivantes: érable champêtre, érable plane, érable sycomore, aulne à feuilles en cœur, aulne glutineux, bouleau verruqueux, charme, châtaignier, hêtre, chêne chevelu, chêne sessile, chêne pubescent, chêne rouge, robinier faux-acacia</w:t>
      </w:r>
      <w:r w:rsidRPr="00627451">
        <w:rPr>
          <w:rFonts w:ascii="Marianne" w:eastAsiaTheme="minorEastAsia" w:hAnsi="Marianne"/>
          <w:kern w:val="24"/>
          <w:lang w:eastAsia="fr-FR"/>
        </w:rPr>
        <w:t xml:space="preserve"> et p</w:t>
      </w:r>
      <w:r w:rsidR="000B1B42" w:rsidRPr="00627451">
        <w:rPr>
          <w:rFonts w:ascii="Marianne" w:eastAsiaTheme="minorEastAsia" w:hAnsi="Marianne"/>
          <w:kern w:val="24"/>
          <w:lang w:eastAsia="fr-FR"/>
        </w:rPr>
        <w:t xml:space="preserve">our les essences de résineux suivantes: cèdre de l’Atlas, mélèze d’Europe, mélèze hybride, douglas vert, pins laricio, pin de </w:t>
      </w:r>
      <w:proofErr w:type="spellStart"/>
      <w:r w:rsidR="000B1B42" w:rsidRPr="00627451">
        <w:rPr>
          <w:rFonts w:ascii="Marianne" w:eastAsiaTheme="minorEastAsia" w:hAnsi="Marianne"/>
          <w:kern w:val="24"/>
          <w:lang w:eastAsia="fr-FR"/>
        </w:rPr>
        <w:t>Salzmann</w:t>
      </w:r>
      <w:proofErr w:type="spellEnd"/>
      <w:r w:rsidR="000B1B42" w:rsidRPr="00627451">
        <w:rPr>
          <w:rFonts w:ascii="Marianne" w:eastAsiaTheme="minorEastAsia" w:hAnsi="Marianne"/>
          <w:kern w:val="24"/>
          <w:lang w:eastAsia="fr-FR"/>
        </w:rPr>
        <w:t>, pin sylvestre.</w:t>
      </w:r>
      <w:r w:rsidR="00DB3186" w:rsidRPr="00627451">
        <w:rPr>
          <w:rFonts w:ascii="Marianne" w:eastAsiaTheme="minorEastAsia" w:hAnsi="Marianne"/>
          <w:kern w:val="24"/>
          <w:lang w:eastAsia="fr-FR"/>
        </w:rPr>
        <w:t xml:space="preserve"> </w:t>
      </w:r>
      <w:r w:rsidRPr="00627451">
        <w:rPr>
          <w:rFonts w:ascii="Marianne" w:eastAsia="Calibri" w:hAnsi="Marianne" w:cs="Calibri"/>
          <w:kern w:val="24"/>
          <w:lang w:eastAsia="fr-FR"/>
        </w:rPr>
        <w:t>Cette régularisation d</w:t>
      </w:r>
      <w:r w:rsidR="000B1B42" w:rsidRPr="00627451">
        <w:rPr>
          <w:rFonts w:ascii="Marianne" w:eastAsia="Calibri" w:hAnsi="Marianne" w:cs="Calibri"/>
          <w:kern w:val="24"/>
          <w:lang w:eastAsia="fr-FR"/>
        </w:rPr>
        <w:t>onnera lieu à l’ajout d’une annexe 5 bis pour la campagne 2024-2025 en dérogation à l’annexe 5 (dimensions des plants forestiers éligibles)</w:t>
      </w:r>
      <w:r w:rsidR="00DB3186" w:rsidRPr="00627451">
        <w:rPr>
          <w:rFonts w:ascii="Marianne" w:eastAsia="Calibri" w:hAnsi="Marianne" w:cs="Calibri"/>
          <w:kern w:val="24"/>
          <w:lang w:eastAsia="fr-FR"/>
        </w:rPr>
        <w:t>.</w:t>
      </w:r>
    </w:p>
    <w:p w14:paraId="3B8E197C" w14:textId="729C90D7" w:rsidR="00DB3186" w:rsidRPr="00627451" w:rsidRDefault="008B151F" w:rsidP="00DB3186">
      <w:pPr>
        <w:pStyle w:val="Paragraphedeliste"/>
        <w:numPr>
          <w:ilvl w:val="0"/>
          <w:numId w:val="19"/>
        </w:numPr>
        <w:tabs>
          <w:tab w:val="num" w:pos="360"/>
        </w:tabs>
        <w:spacing w:after="0" w:line="240" w:lineRule="auto"/>
        <w:ind w:left="0" w:firstLine="360"/>
        <w:jc w:val="both"/>
        <w:rPr>
          <w:rFonts w:ascii="Marianne" w:eastAsia="Times New Roman" w:hAnsi="Marianne" w:cs="Times New Roman"/>
          <w:lang w:eastAsia="fr-FR"/>
        </w:rPr>
      </w:pPr>
      <w:r w:rsidRPr="00627451">
        <w:rPr>
          <w:rFonts w:ascii="Marianne" w:eastAsia="Calibri" w:hAnsi="Marianne" w:cs="Calibri"/>
          <w:bCs/>
          <w:kern w:val="24"/>
          <w:lang w:eastAsia="fr-FR"/>
        </w:rPr>
        <w:t>La p</w:t>
      </w:r>
      <w:r w:rsidR="000B1B42" w:rsidRPr="00627451">
        <w:rPr>
          <w:rFonts w:ascii="Marianne" w:eastAsia="Calibri" w:hAnsi="Marianne" w:cs="Calibri"/>
          <w:bCs/>
          <w:kern w:val="24"/>
          <w:lang w:eastAsia="fr-FR"/>
        </w:rPr>
        <w:t>ublication d’une deuxième instruction technique modificative le 26 novembre 2024 portant sur</w:t>
      </w:r>
      <w:r w:rsidRPr="00627451">
        <w:rPr>
          <w:rFonts w:ascii="Marianne" w:eastAsia="Calibri" w:hAnsi="Marianne" w:cs="Calibri"/>
          <w:bCs/>
          <w:kern w:val="24"/>
          <w:lang w:eastAsia="fr-FR"/>
        </w:rPr>
        <w:t xml:space="preserve"> l</w:t>
      </w:r>
      <w:r w:rsidR="000B1B42" w:rsidRPr="00627451">
        <w:rPr>
          <w:rFonts w:ascii="Marianne" w:eastAsiaTheme="minorEastAsia" w:hAnsi="Marianne"/>
          <w:kern w:val="24"/>
          <w:lang w:eastAsia="fr-FR"/>
        </w:rPr>
        <w:t xml:space="preserve">es demandes de dérogation </w:t>
      </w:r>
      <w:r w:rsidRPr="00627451">
        <w:rPr>
          <w:rFonts w:ascii="Marianne" w:eastAsiaTheme="minorEastAsia" w:hAnsi="Marianne"/>
          <w:kern w:val="24"/>
          <w:lang w:eastAsia="fr-FR"/>
        </w:rPr>
        <w:t>qui d</w:t>
      </w:r>
      <w:r w:rsidR="000B1B42" w:rsidRPr="00627451">
        <w:rPr>
          <w:rFonts w:ascii="Marianne" w:eastAsiaTheme="minorEastAsia" w:hAnsi="Marianne"/>
          <w:kern w:val="24"/>
          <w:lang w:eastAsia="fr-FR"/>
        </w:rPr>
        <w:t>oivent être réalisées avant la livraison des plants afin de pouvoir orienter le reboiseur confronté à une situation de pénurie de plants conseillés vers un choix des provenances les mieux adaptées</w:t>
      </w:r>
      <w:r w:rsidRPr="00627451">
        <w:rPr>
          <w:rFonts w:ascii="Marianne" w:eastAsiaTheme="minorEastAsia" w:hAnsi="Marianne"/>
          <w:kern w:val="24"/>
          <w:lang w:eastAsia="fr-FR"/>
        </w:rPr>
        <w:t xml:space="preserve"> et sur l’ajout à</w:t>
      </w:r>
      <w:r w:rsidR="000B1B42" w:rsidRPr="00627451">
        <w:rPr>
          <w:rFonts w:ascii="Marianne" w:eastAsiaTheme="minorEastAsia" w:hAnsi="Marianne"/>
          <w:kern w:val="24"/>
          <w:lang w:eastAsia="fr-FR"/>
        </w:rPr>
        <w:t xml:space="preserve"> la liste des plants invendus en campagne 2023-2024 exceptionnellement éligibles en 2024-2025 </w:t>
      </w:r>
      <w:r w:rsidRPr="00627451">
        <w:rPr>
          <w:rFonts w:ascii="Marianne" w:eastAsiaTheme="minorEastAsia" w:hAnsi="Marianne"/>
          <w:kern w:val="24"/>
          <w:lang w:eastAsia="fr-FR"/>
        </w:rPr>
        <w:t>des essences</w:t>
      </w:r>
      <w:r w:rsidR="000B1B42" w:rsidRPr="00627451">
        <w:rPr>
          <w:rFonts w:ascii="Marianne" w:eastAsiaTheme="minorEastAsia" w:hAnsi="Marianne"/>
          <w:kern w:val="24"/>
          <w:lang w:eastAsia="fr-FR"/>
        </w:rPr>
        <w:t xml:space="preserve"> : merisier, chêne pédonculé, cormier, alisier </w:t>
      </w:r>
      <w:proofErr w:type="spellStart"/>
      <w:r w:rsidR="000B1B42" w:rsidRPr="00627451">
        <w:rPr>
          <w:rFonts w:ascii="Marianne" w:eastAsiaTheme="minorEastAsia" w:hAnsi="Marianne"/>
          <w:kern w:val="24"/>
          <w:lang w:eastAsia="fr-FR"/>
        </w:rPr>
        <w:t>torminal</w:t>
      </w:r>
      <w:proofErr w:type="spellEnd"/>
      <w:r w:rsidR="000B1B42" w:rsidRPr="00627451">
        <w:rPr>
          <w:rFonts w:ascii="Marianne" w:eastAsiaTheme="minorEastAsia" w:hAnsi="Marianne"/>
          <w:kern w:val="24"/>
          <w:lang w:eastAsia="fr-FR"/>
        </w:rPr>
        <w:t>.</w:t>
      </w:r>
    </w:p>
    <w:p w14:paraId="403C19E2" w14:textId="7899B3A8" w:rsidR="000B1B42" w:rsidRPr="00627451" w:rsidRDefault="008B151F" w:rsidP="00DB3186">
      <w:pPr>
        <w:pStyle w:val="Paragraphedeliste"/>
        <w:numPr>
          <w:ilvl w:val="0"/>
          <w:numId w:val="19"/>
        </w:numPr>
        <w:tabs>
          <w:tab w:val="num" w:pos="360"/>
        </w:tabs>
        <w:spacing w:after="0" w:line="240" w:lineRule="auto"/>
        <w:ind w:left="0" w:firstLine="360"/>
        <w:jc w:val="both"/>
        <w:rPr>
          <w:rFonts w:ascii="Marianne" w:eastAsia="Times New Roman" w:hAnsi="Marianne" w:cs="Times New Roman"/>
          <w:lang w:eastAsia="fr-FR"/>
        </w:rPr>
      </w:pPr>
      <w:r w:rsidRPr="00627451">
        <w:rPr>
          <w:rFonts w:ascii="Marianne" w:eastAsia="Calibri" w:hAnsi="Marianne" w:cs="Calibri"/>
          <w:bCs/>
          <w:kern w:val="24"/>
          <w:lang w:eastAsia="fr-FR"/>
        </w:rPr>
        <w:t>La p</w:t>
      </w:r>
      <w:r w:rsidR="000B1B42" w:rsidRPr="00627451">
        <w:rPr>
          <w:rFonts w:ascii="Marianne" w:eastAsia="Calibri" w:hAnsi="Marianne" w:cs="Calibri"/>
          <w:bCs/>
          <w:kern w:val="24"/>
          <w:lang w:eastAsia="fr-FR"/>
        </w:rPr>
        <w:t xml:space="preserve">ublication à venir d’une troisième instruction technique modificative portant sur </w:t>
      </w:r>
      <w:r w:rsidRPr="00627451">
        <w:rPr>
          <w:rFonts w:ascii="Marianne" w:eastAsia="Calibri" w:hAnsi="Marianne" w:cs="Calibri"/>
          <w:bCs/>
          <w:kern w:val="24"/>
          <w:lang w:eastAsia="fr-FR"/>
        </w:rPr>
        <w:t>une</w:t>
      </w:r>
      <w:r w:rsidR="000B1B42" w:rsidRPr="00627451">
        <w:rPr>
          <w:rFonts w:ascii="Marianne" w:eastAsiaTheme="minorEastAsia" w:hAnsi="Marianne"/>
          <w:kern w:val="24"/>
          <w:lang w:eastAsia="fr-FR"/>
        </w:rPr>
        <w:t xml:space="preserve"> rédaction plus précise de la procédure de demandes de dérogation</w:t>
      </w:r>
      <w:r w:rsidRPr="00627451">
        <w:rPr>
          <w:rFonts w:ascii="Marianne" w:eastAsiaTheme="minorEastAsia" w:hAnsi="Marianne"/>
          <w:kern w:val="24"/>
          <w:lang w:eastAsia="fr-FR"/>
        </w:rPr>
        <w:t xml:space="preserve"> </w:t>
      </w:r>
      <w:r w:rsidR="000B1B42" w:rsidRPr="00627451">
        <w:rPr>
          <w:rFonts w:ascii="Marianne" w:eastAsiaTheme="minorEastAsia" w:hAnsi="Marianne"/>
          <w:kern w:val="24"/>
          <w:lang w:eastAsia="fr-FR"/>
        </w:rPr>
        <w:t>selon le type de demande (normes ou provenances) et la campagne concernée (2024-2025 ou après)</w:t>
      </w:r>
      <w:r w:rsidRPr="00627451">
        <w:rPr>
          <w:rFonts w:ascii="Marianne" w:eastAsiaTheme="minorEastAsia" w:hAnsi="Marianne"/>
          <w:kern w:val="24"/>
          <w:lang w:eastAsia="fr-FR"/>
        </w:rPr>
        <w:t>, sur un p</w:t>
      </w:r>
      <w:r w:rsidR="000B1B42" w:rsidRPr="00627451">
        <w:rPr>
          <w:rFonts w:ascii="Marianne" w:eastAsiaTheme="minorEastAsia" w:hAnsi="Marianne"/>
          <w:kern w:val="24"/>
          <w:lang w:eastAsia="fr-FR"/>
        </w:rPr>
        <w:t xml:space="preserve">rojet de suppression de la liste des provenances éligibles dans l’annexe 3 des arrêtés régionaux </w:t>
      </w:r>
      <w:r w:rsidRPr="00627451">
        <w:rPr>
          <w:rFonts w:ascii="Marianne" w:eastAsiaTheme="minorEastAsia" w:hAnsi="Marianne"/>
          <w:kern w:val="24"/>
          <w:lang w:eastAsia="fr-FR"/>
        </w:rPr>
        <w:t>avec</w:t>
      </w:r>
      <w:r w:rsidR="000B1B42" w:rsidRPr="00627451">
        <w:rPr>
          <w:rFonts w:ascii="Marianne" w:eastAsiaTheme="minorEastAsia" w:hAnsi="Marianne"/>
          <w:kern w:val="24"/>
          <w:lang w:eastAsia="fr-FR"/>
        </w:rPr>
        <w:t xml:space="preserve"> renvoi aux </w:t>
      </w:r>
      <w:r w:rsidRPr="00627451">
        <w:rPr>
          <w:rFonts w:ascii="Marianne" w:eastAsiaTheme="minorEastAsia" w:hAnsi="Marianne"/>
          <w:kern w:val="24"/>
          <w:lang w:eastAsia="fr-FR"/>
        </w:rPr>
        <w:t>fiches conseil d’utilisation et sur un p</w:t>
      </w:r>
      <w:r w:rsidR="000B1B42" w:rsidRPr="00627451">
        <w:rPr>
          <w:rFonts w:ascii="Marianne" w:eastAsiaTheme="minorEastAsia" w:hAnsi="Marianne"/>
          <w:kern w:val="24"/>
          <w:lang w:eastAsia="fr-FR"/>
        </w:rPr>
        <w:t>rojet de suppression d’une possibilité d’adaptation régionale plus restrictive des normes de l’arrêté du 29 novembre 2003 modifié</w:t>
      </w:r>
      <w:r w:rsidRPr="00627451">
        <w:rPr>
          <w:rFonts w:ascii="Marianne" w:eastAsiaTheme="minorEastAsia" w:hAnsi="Marianne"/>
          <w:kern w:val="24"/>
          <w:lang w:eastAsia="fr-FR"/>
        </w:rPr>
        <w:t>.</w:t>
      </w:r>
    </w:p>
    <w:p w14:paraId="7C2E73D4" w14:textId="0968B150" w:rsidR="006256D9" w:rsidRPr="00627451" w:rsidRDefault="006256D9" w:rsidP="00504810">
      <w:pPr>
        <w:pStyle w:val="Standard"/>
        <w:jc w:val="both"/>
        <w:rPr>
          <w:rFonts w:ascii="Marianne" w:hAnsi="Marianne" w:cs="Times New Roman"/>
        </w:rPr>
      </w:pPr>
    </w:p>
    <w:p w14:paraId="1066ECC2" w14:textId="00392346" w:rsidR="000B6387" w:rsidRPr="00627451" w:rsidRDefault="00DE798B" w:rsidP="00504810">
      <w:pPr>
        <w:pStyle w:val="Standard"/>
        <w:jc w:val="both"/>
        <w:rPr>
          <w:rFonts w:ascii="Marianne" w:hAnsi="Marianne" w:cs="Times New Roman"/>
        </w:rPr>
      </w:pPr>
      <w:r>
        <w:rPr>
          <w:rFonts w:ascii="Marianne" w:hAnsi="Marianne" w:cs="Times New Roman"/>
        </w:rPr>
        <w:t>Monsieur Jean-Gabriel DELACROY relève</w:t>
      </w:r>
      <w:r w:rsidR="000B6387" w:rsidRPr="00627451">
        <w:rPr>
          <w:rFonts w:ascii="Marianne" w:hAnsi="Marianne" w:cs="Times New Roman"/>
        </w:rPr>
        <w:t xml:space="preserve"> la présence du sapin de Céphalonie dans la liste des essences d’accompagnement. Monsieur</w:t>
      </w:r>
      <w:r w:rsidR="00160D86" w:rsidRPr="00627451">
        <w:rPr>
          <w:rFonts w:ascii="Marianne" w:hAnsi="Marianne" w:cs="Times New Roman"/>
        </w:rPr>
        <w:t xml:space="preserve"> Pierre Olivier DREGE</w:t>
      </w:r>
      <w:r w:rsidR="000B6387" w:rsidRPr="00627451">
        <w:rPr>
          <w:rFonts w:ascii="Marianne" w:hAnsi="Marianne" w:cs="Times New Roman"/>
        </w:rPr>
        <w:t xml:space="preserve"> souligne que cela est révélateur de la complexité du sujet des choix d’essence à opérer pour adapter les forêts au changement climatique.</w:t>
      </w:r>
      <w:r w:rsidR="00160D86" w:rsidRPr="00627451">
        <w:rPr>
          <w:rFonts w:ascii="Marianne" w:hAnsi="Marianne" w:cs="Times New Roman"/>
        </w:rPr>
        <w:t xml:space="preserve"> Il insiste sur la nécessité d’introduire de la souplesse dans le recours à des essences nouvelles. </w:t>
      </w:r>
    </w:p>
    <w:p w14:paraId="0DEF5FB6" w14:textId="77777777" w:rsidR="000B6387" w:rsidRPr="00627451" w:rsidRDefault="000B6387" w:rsidP="00504810">
      <w:pPr>
        <w:pStyle w:val="Standard"/>
        <w:jc w:val="both"/>
        <w:rPr>
          <w:rFonts w:ascii="Marianne" w:hAnsi="Marianne" w:cs="Times New Roman"/>
        </w:rPr>
      </w:pPr>
    </w:p>
    <w:p w14:paraId="4C6C4318" w14:textId="61657230" w:rsidR="003D0CE0" w:rsidRPr="00627451" w:rsidRDefault="004258DC" w:rsidP="00504810">
      <w:pPr>
        <w:pStyle w:val="Standard"/>
        <w:jc w:val="both"/>
        <w:rPr>
          <w:rFonts w:ascii="Marianne" w:hAnsi="Marianne" w:cs="Times New Roman"/>
          <w:b/>
          <w:bCs/>
        </w:rPr>
      </w:pPr>
      <w:r w:rsidRPr="00627451">
        <w:rPr>
          <w:rFonts w:ascii="Marianne" w:hAnsi="Marianne" w:cs="Times New Roman"/>
        </w:rPr>
        <w:t xml:space="preserve">Monsieur </w:t>
      </w:r>
      <w:r w:rsidR="00EE39E6" w:rsidRPr="00627451">
        <w:rPr>
          <w:rFonts w:ascii="Marianne" w:hAnsi="Marianne" w:cs="Times New Roman"/>
        </w:rPr>
        <w:t>Christophe ROGER, chargé des dossiers biomasse et réseau de chaleur</w:t>
      </w:r>
      <w:r w:rsidRPr="00627451">
        <w:rPr>
          <w:rFonts w:ascii="Marianne" w:hAnsi="Marianne" w:cs="Times New Roman"/>
        </w:rPr>
        <w:t xml:space="preserve"> </w:t>
      </w:r>
      <w:r w:rsidR="003D0CE0" w:rsidRPr="00627451">
        <w:rPr>
          <w:rFonts w:ascii="Marianne" w:hAnsi="Marianne" w:cs="Times New Roman"/>
        </w:rPr>
        <w:t xml:space="preserve">à l’ADEME </w:t>
      </w:r>
      <w:r w:rsidRPr="00627451">
        <w:rPr>
          <w:rFonts w:ascii="Marianne" w:hAnsi="Marianne" w:cs="Times New Roman"/>
        </w:rPr>
        <w:t xml:space="preserve">et </w:t>
      </w:r>
      <w:r w:rsidR="003D0CE0" w:rsidRPr="00627451">
        <w:rPr>
          <w:rFonts w:ascii="Marianne" w:hAnsi="Marianne" w:cs="Times New Roman"/>
        </w:rPr>
        <w:t xml:space="preserve">Madame </w:t>
      </w:r>
      <w:r w:rsidR="006256D9" w:rsidRPr="00627451">
        <w:rPr>
          <w:rFonts w:ascii="Marianne" w:hAnsi="Marianne" w:cs="Times New Roman"/>
        </w:rPr>
        <w:t xml:space="preserve">Fabienne DELABOUGLISE, déléguée générale de l’interprofession FIBOIS </w:t>
      </w:r>
      <w:r w:rsidRPr="00627451">
        <w:rPr>
          <w:rFonts w:ascii="Marianne" w:hAnsi="Marianne" w:cs="Times New Roman"/>
        </w:rPr>
        <w:t xml:space="preserve">Hauts-de-France présentent </w:t>
      </w:r>
      <w:r w:rsidRPr="00627451">
        <w:rPr>
          <w:rFonts w:ascii="Marianne" w:hAnsi="Marianne" w:cs="Times New Roman"/>
          <w:b/>
          <w:bCs/>
        </w:rPr>
        <w:t xml:space="preserve">la </w:t>
      </w:r>
      <w:r w:rsidR="003D0CE0" w:rsidRPr="00627451">
        <w:rPr>
          <w:rFonts w:ascii="Marianne" w:hAnsi="Marianne" w:cs="Times New Roman"/>
          <w:b/>
          <w:bCs/>
        </w:rPr>
        <w:t xml:space="preserve">ressource forestière régionale et l’usage d’une partie importante de </w:t>
      </w:r>
      <w:r w:rsidR="00DB3186" w:rsidRPr="00627451">
        <w:rPr>
          <w:rFonts w:ascii="Marianne" w:hAnsi="Marianne" w:cs="Times New Roman"/>
          <w:b/>
          <w:bCs/>
        </w:rPr>
        <w:t>cette</w:t>
      </w:r>
      <w:r w:rsidR="003D0CE0" w:rsidRPr="00627451">
        <w:rPr>
          <w:rFonts w:ascii="Marianne" w:hAnsi="Marianne" w:cs="Times New Roman"/>
          <w:b/>
          <w:bCs/>
        </w:rPr>
        <w:t xml:space="preserve"> </w:t>
      </w:r>
      <w:r w:rsidRPr="00627451">
        <w:rPr>
          <w:rFonts w:ascii="Marianne" w:hAnsi="Marianne" w:cs="Times New Roman"/>
          <w:b/>
          <w:bCs/>
        </w:rPr>
        <w:t xml:space="preserve">ressource </w:t>
      </w:r>
      <w:r w:rsidR="003D0CE0" w:rsidRPr="00627451">
        <w:rPr>
          <w:rFonts w:ascii="Marianne" w:hAnsi="Marianne" w:cs="Times New Roman"/>
          <w:b/>
          <w:bCs/>
        </w:rPr>
        <w:t xml:space="preserve">en </w:t>
      </w:r>
      <w:r w:rsidRPr="00627451">
        <w:rPr>
          <w:rFonts w:ascii="Marianne" w:hAnsi="Marianne" w:cs="Times New Roman"/>
          <w:b/>
          <w:bCs/>
        </w:rPr>
        <w:t>bois énergie</w:t>
      </w:r>
      <w:r w:rsidR="003D0CE0" w:rsidRPr="00627451">
        <w:rPr>
          <w:rFonts w:ascii="Marianne" w:hAnsi="Marianne" w:cs="Times New Roman"/>
          <w:b/>
          <w:bCs/>
        </w:rPr>
        <w:t>.</w:t>
      </w:r>
    </w:p>
    <w:p w14:paraId="7B6C48E0" w14:textId="77777777" w:rsidR="00F052F5" w:rsidRPr="00627451" w:rsidRDefault="00F052F5" w:rsidP="00504810">
      <w:pPr>
        <w:pStyle w:val="Standard"/>
        <w:jc w:val="both"/>
        <w:rPr>
          <w:rFonts w:ascii="Marianne" w:hAnsi="Marianne"/>
          <w:lang w:eastAsia="fr-FR"/>
        </w:rPr>
      </w:pPr>
      <w:r w:rsidRPr="00627451">
        <w:rPr>
          <w:rFonts w:ascii="Marianne" w:hAnsi="Marianne" w:cs="Times New Roman"/>
        </w:rPr>
        <w:t>On constate une augmentation de la surface de la</w:t>
      </w:r>
      <w:r w:rsidRPr="00627451">
        <w:rPr>
          <w:rFonts w:ascii="Marianne" w:hAnsi="Marianne"/>
          <w:lang w:eastAsia="fr-FR"/>
        </w:rPr>
        <w:t xml:space="preserve"> forêt régionale : + 10 % en 10 ans, avec 90 Mm</w:t>
      </w:r>
      <w:r w:rsidRPr="00627451">
        <w:rPr>
          <w:rFonts w:ascii="Marianne" w:hAnsi="Marianne"/>
          <w:position w:val="11"/>
          <w:vertAlign w:val="superscript"/>
          <w:lang w:eastAsia="fr-FR"/>
        </w:rPr>
        <w:t>3</w:t>
      </w:r>
      <w:r w:rsidRPr="00627451">
        <w:rPr>
          <w:rFonts w:ascii="Marianne" w:hAnsi="Marianne"/>
          <w:lang w:eastAsia="fr-FR"/>
        </w:rPr>
        <w:t xml:space="preserve"> de bois vivant, mais on note une baisse de l’accroissement naturel annuel : - 10 % en 10 ans, un dépérissement avéré pour certaines essences et une mortalité multipliée par deux depuis 10 ans (20 % à 30 % d’ici 2050). </w:t>
      </w:r>
    </w:p>
    <w:p w14:paraId="5D870A7C" w14:textId="5B9F8CDC" w:rsidR="00F052F5" w:rsidRPr="00627451" w:rsidRDefault="00F052F5" w:rsidP="00504810">
      <w:pPr>
        <w:pStyle w:val="Standard"/>
        <w:jc w:val="both"/>
        <w:rPr>
          <w:rFonts w:ascii="Marianne" w:eastAsia="Times New Roman" w:hAnsi="Marianne" w:cs="Times New Roman"/>
          <w:lang w:eastAsia="fr-FR"/>
        </w:rPr>
      </w:pPr>
      <w:r w:rsidRPr="00627451">
        <w:rPr>
          <w:rFonts w:ascii="Marianne" w:hAnsi="Marianne"/>
          <w:lang w:eastAsia="fr-FR"/>
        </w:rPr>
        <w:t>Avec 2 Mm</w:t>
      </w:r>
      <w:r w:rsidRPr="00627451">
        <w:rPr>
          <w:rFonts w:ascii="Marianne" w:hAnsi="Marianne"/>
          <w:position w:val="11"/>
          <w:vertAlign w:val="superscript"/>
          <w:lang w:eastAsia="fr-FR"/>
        </w:rPr>
        <w:t>3</w:t>
      </w:r>
      <w:r w:rsidRPr="00627451">
        <w:rPr>
          <w:rFonts w:ascii="Marianne" w:hAnsi="Marianne"/>
          <w:lang w:eastAsia="fr-FR"/>
        </w:rPr>
        <w:t xml:space="preserve"> récoltés/an</w:t>
      </w:r>
      <w:r w:rsidR="00DB3186" w:rsidRPr="00627451">
        <w:rPr>
          <w:rFonts w:ascii="Marianne" w:hAnsi="Marianne"/>
          <w:lang w:eastAsia="fr-FR"/>
        </w:rPr>
        <w:t xml:space="preserve"> par les entreprises</w:t>
      </w:r>
      <w:r w:rsidRPr="00627451">
        <w:rPr>
          <w:rFonts w:ascii="Marianne" w:hAnsi="Marianne"/>
          <w:lang w:eastAsia="fr-FR"/>
        </w:rPr>
        <w:t>, dont 51 % à destination du bois-énergie</w:t>
      </w:r>
      <w:r w:rsidR="00344D28" w:rsidRPr="00627451">
        <w:rPr>
          <w:rFonts w:ascii="Marianne" w:hAnsi="Marianne"/>
          <w:lang w:eastAsia="fr-FR"/>
        </w:rPr>
        <w:t>, l</w:t>
      </w:r>
      <w:r w:rsidRPr="00627451">
        <w:rPr>
          <w:rFonts w:ascii="Marianne" w:hAnsi="Marianne"/>
          <w:lang w:eastAsia="fr-FR"/>
        </w:rPr>
        <w:t xml:space="preserve">e bois énergie est une résultante de l’exploitation de la forêt avec deux secteurs de consommation : </w:t>
      </w:r>
    </w:p>
    <w:p w14:paraId="5E1A1B31" w14:textId="3E09BF04" w:rsidR="00F052F5" w:rsidRPr="00627451" w:rsidRDefault="00F052F5" w:rsidP="00504810">
      <w:pPr>
        <w:pStyle w:val="Standard"/>
        <w:numPr>
          <w:ilvl w:val="2"/>
          <w:numId w:val="6"/>
        </w:numPr>
        <w:tabs>
          <w:tab w:val="clear" w:pos="2160"/>
          <w:tab w:val="num" w:pos="0"/>
        </w:tabs>
        <w:ind w:left="0" w:firstLine="0"/>
        <w:jc w:val="both"/>
        <w:rPr>
          <w:rFonts w:ascii="Marianne" w:hAnsi="Marianne" w:cs="Times New Roman"/>
        </w:rPr>
      </w:pPr>
      <w:r w:rsidRPr="00627451">
        <w:rPr>
          <w:rFonts w:ascii="Marianne" w:hAnsi="Marianne" w:cs="Times New Roman"/>
          <w:bCs/>
        </w:rPr>
        <w:t>Le s</w:t>
      </w:r>
      <w:r w:rsidR="006D5BAD" w:rsidRPr="00627451">
        <w:rPr>
          <w:rFonts w:ascii="Marianne" w:hAnsi="Marianne" w:cs="Times New Roman"/>
          <w:bCs/>
        </w:rPr>
        <w:t>ecteur collectif</w:t>
      </w:r>
      <w:r w:rsidR="006D5BAD" w:rsidRPr="00627451">
        <w:rPr>
          <w:rFonts w:ascii="Marianne" w:hAnsi="Marianne" w:cs="Times New Roman"/>
        </w:rPr>
        <w:t xml:space="preserve"> (industries, réseaux chaleur, petites chaufferies) : 1,82 Mm</w:t>
      </w:r>
      <w:r w:rsidR="006D5BAD" w:rsidRPr="00627451">
        <w:rPr>
          <w:rFonts w:ascii="Marianne" w:hAnsi="Marianne" w:cs="Times New Roman"/>
          <w:vertAlign w:val="superscript"/>
        </w:rPr>
        <w:t>3</w:t>
      </w:r>
      <w:r w:rsidR="006D5BAD" w:rsidRPr="00627451">
        <w:rPr>
          <w:rFonts w:ascii="Marianne" w:hAnsi="Marianne" w:cs="Times New Roman"/>
        </w:rPr>
        <w:t xml:space="preserve">/an avec divers combustibles : </w:t>
      </w:r>
      <w:r w:rsidRPr="00627451">
        <w:rPr>
          <w:rFonts w:ascii="Marianne" w:hAnsi="Marianne" w:cs="Times New Roman"/>
        </w:rPr>
        <w:t>plaquettes forestières (environ 710 000 m3), connexes de scierie, déchets de bois...soit 2/3 du volume régional</w:t>
      </w:r>
    </w:p>
    <w:p w14:paraId="1A47213D" w14:textId="16222FDC" w:rsidR="00F052F5" w:rsidRPr="00627451" w:rsidRDefault="00F052F5" w:rsidP="00504810">
      <w:pPr>
        <w:pStyle w:val="Standard"/>
        <w:numPr>
          <w:ilvl w:val="2"/>
          <w:numId w:val="7"/>
        </w:numPr>
        <w:tabs>
          <w:tab w:val="clear" w:pos="2160"/>
          <w:tab w:val="num" w:pos="0"/>
        </w:tabs>
        <w:ind w:left="0" w:firstLine="0"/>
        <w:jc w:val="both"/>
        <w:rPr>
          <w:rFonts w:ascii="Marianne" w:hAnsi="Marianne" w:cs="Times New Roman"/>
        </w:rPr>
      </w:pPr>
      <w:r w:rsidRPr="00627451">
        <w:rPr>
          <w:rFonts w:ascii="Marianne" w:hAnsi="Marianne" w:cs="Times New Roman"/>
          <w:bCs/>
        </w:rPr>
        <w:t>Le s</w:t>
      </w:r>
      <w:r w:rsidR="006D5BAD" w:rsidRPr="00627451">
        <w:rPr>
          <w:rFonts w:ascii="Marianne" w:hAnsi="Marianne" w:cs="Times New Roman"/>
          <w:bCs/>
        </w:rPr>
        <w:t>ecteur domestique</w:t>
      </w:r>
      <w:r w:rsidR="006D5BAD" w:rsidRPr="00627451">
        <w:rPr>
          <w:rFonts w:ascii="Marianne" w:hAnsi="Marianne" w:cs="Times New Roman"/>
        </w:rPr>
        <w:t xml:space="preserve"> : 2,5 Mm</w:t>
      </w:r>
      <w:r w:rsidR="006D5BAD" w:rsidRPr="00627451">
        <w:rPr>
          <w:rFonts w:ascii="Marianne" w:hAnsi="Marianne" w:cs="Times New Roman"/>
          <w:vertAlign w:val="superscript"/>
        </w:rPr>
        <w:t>3</w:t>
      </w:r>
      <w:r w:rsidR="006D5BAD" w:rsidRPr="00627451">
        <w:rPr>
          <w:rFonts w:ascii="Marianne" w:hAnsi="Marianne" w:cs="Times New Roman"/>
        </w:rPr>
        <w:t xml:space="preserve"> en Hauts-de-France dont </w:t>
      </w:r>
      <w:r w:rsidRPr="00627451">
        <w:rPr>
          <w:rFonts w:ascii="Marianne" w:hAnsi="Marianne" w:cs="Times New Roman"/>
        </w:rPr>
        <w:t>375 000 m</w:t>
      </w:r>
      <w:r w:rsidRPr="00627451">
        <w:rPr>
          <w:rFonts w:ascii="Marianne" w:hAnsi="Marianne" w:cs="Times New Roman"/>
          <w:vertAlign w:val="superscript"/>
        </w:rPr>
        <w:t>3</w:t>
      </w:r>
      <w:r w:rsidRPr="00627451">
        <w:rPr>
          <w:rFonts w:ascii="Marianne" w:hAnsi="Marianne" w:cs="Times New Roman"/>
        </w:rPr>
        <w:t xml:space="preserve"> par des circuits professionnels (dont 50 000 m</w:t>
      </w:r>
      <w:r w:rsidRPr="00627451">
        <w:rPr>
          <w:rFonts w:ascii="Marianne" w:hAnsi="Marianne" w:cs="Times New Roman"/>
          <w:vertAlign w:val="superscript"/>
        </w:rPr>
        <w:t>3</w:t>
      </w:r>
      <w:r w:rsidRPr="00627451">
        <w:rPr>
          <w:rFonts w:ascii="Marianne" w:hAnsi="Marianne" w:cs="Times New Roman"/>
        </w:rPr>
        <w:t xml:space="preserve"> sous la marque France Bois Bûche), 1,4 Mm</w:t>
      </w:r>
      <w:r w:rsidRPr="00627451">
        <w:rPr>
          <w:rFonts w:ascii="Marianne" w:hAnsi="Marianne" w:cs="Times New Roman"/>
          <w:vertAlign w:val="superscript"/>
        </w:rPr>
        <w:t>3</w:t>
      </w:r>
      <w:r w:rsidRPr="00627451">
        <w:rPr>
          <w:rFonts w:ascii="Marianne" w:hAnsi="Marianne" w:cs="Times New Roman"/>
        </w:rPr>
        <w:t xml:space="preserve"> de bois bûche hors circuits professionnels et 725 000 m</w:t>
      </w:r>
      <w:r w:rsidRPr="00627451">
        <w:rPr>
          <w:rFonts w:ascii="Marianne" w:hAnsi="Marianne" w:cs="Times New Roman"/>
          <w:vertAlign w:val="superscript"/>
        </w:rPr>
        <w:t>3</w:t>
      </w:r>
      <w:r w:rsidRPr="00627451">
        <w:rPr>
          <w:rFonts w:ascii="Marianne" w:hAnsi="Marianne" w:cs="Times New Roman"/>
        </w:rPr>
        <w:t xml:space="preserve"> hors forêts (bocage, espaces verts, bois de rebut…)</w:t>
      </w:r>
    </w:p>
    <w:p w14:paraId="35D2E904" w14:textId="505772A9" w:rsidR="00F052F5" w:rsidRPr="00627451" w:rsidRDefault="00F052F5" w:rsidP="00504810">
      <w:pPr>
        <w:pStyle w:val="Standard"/>
        <w:jc w:val="both"/>
        <w:rPr>
          <w:rFonts w:ascii="Marianne" w:hAnsi="Marianne" w:cs="Times New Roman"/>
        </w:rPr>
      </w:pPr>
      <w:r w:rsidRPr="00627451">
        <w:rPr>
          <w:rFonts w:ascii="Marianne" w:hAnsi="Marianne" w:cs="Times New Roman"/>
          <w:bCs/>
        </w:rPr>
        <w:t xml:space="preserve">L’estimation de la consommation totale </w:t>
      </w:r>
      <w:r w:rsidR="001A3D47">
        <w:rPr>
          <w:rFonts w:ascii="Marianne" w:hAnsi="Marianne" w:cs="Times New Roman"/>
          <w:bCs/>
        </w:rPr>
        <w:t xml:space="preserve">de bois forestier </w:t>
      </w:r>
      <w:r w:rsidRPr="00627451">
        <w:rPr>
          <w:rFonts w:ascii="Marianne" w:hAnsi="Marianne" w:cs="Times New Roman"/>
          <w:bCs/>
        </w:rPr>
        <w:t xml:space="preserve">est donc de </w:t>
      </w:r>
      <w:r w:rsidR="001A3D47">
        <w:rPr>
          <w:rFonts w:ascii="Marianne" w:hAnsi="Marianne" w:cs="Times New Roman"/>
          <w:bCs/>
        </w:rPr>
        <w:t>3</w:t>
      </w:r>
      <w:r w:rsidRPr="00627451">
        <w:rPr>
          <w:rFonts w:ascii="Marianne" w:hAnsi="Marianne" w:cs="Times New Roman"/>
          <w:bCs/>
        </w:rPr>
        <w:t>,5 Mm</w:t>
      </w:r>
      <w:r w:rsidRPr="00627451">
        <w:rPr>
          <w:rFonts w:ascii="Marianne" w:hAnsi="Marianne" w:cs="Times New Roman"/>
          <w:bCs/>
          <w:vertAlign w:val="superscript"/>
        </w:rPr>
        <w:t>3</w:t>
      </w:r>
    </w:p>
    <w:p w14:paraId="77421FB5" w14:textId="0C9B787D" w:rsidR="00F052F5" w:rsidRPr="00627451" w:rsidRDefault="00250469" w:rsidP="00504810">
      <w:pPr>
        <w:pStyle w:val="Standard"/>
        <w:jc w:val="both"/>
        <w:rPr>
          <w:rFonts w:ascii="Marianne" w:hAnsi="Marianne" w:cs="Times New Roman"/>
        </w:rPr>
      </w:pPr>
      <w:r w:rsidRPr="00627451">
        <w:rPr>
          <w:rFonts w:ascii="Marianne" w:hAnsi="Marianne" w:cs="Times New Roman"/>
        </w:rPr>
        <w:t>On note une d</w:t>
      </w:r>
      <w:r w:rsidR="00F052F5" w:rsidRPr="00627451">
        <w:rPr>
          <w:rFonts w:ascii="Marianne" w:hAnsi="Marianne" w:cs="Times New Roman"/>
        </w:rPr>
        <w:t>issonance avec les volumes de récoltes estimés dans l’</w:t>
      </w:r>
      <w:r w:rsidRPr="00627451">
        <w:rPr>
          <w:rFonts w:ascii="Marianne" w:hAnsi="Marianne" w:cs="Times New Roman"/>
        </w:rPr>
        <w:t>enquête annuelle auprès des exploitants forestiers « </w:t>
      </w:r>
      <w:r w:rsidR="00F052F5" w:rsidRPr="00627451">
        <w:rPr>
          <w:rFonts w:ascii="Marianne" w:hAnsi="Marianne" w:cs="Times New Roman"/>
        </w:rPr>
        <w:t>EAB</w:t>
      </w:r>
      <w:r w:rsidRPr="00627451">
        <w:rPr>
          <w:rFonts w:ascii="Marianne" w:hAnsi="Marianne" w:cs="Times New Roman"/>
        </w:rPr>
        <w:t> »</w:t>
      </w:r>
      <w:r w:rsidR="00F052F5" w:rsidRPr="00627451">
        <w:rPr>
          <w:rFonts w:ascii="Marianne" w:hAnsi="Marianne" w:cs="Times New Roman"/>
        </w:rPr>
        <w:t xml:space="preserve"> (2,1 Mm</w:t>
      </w:r>
      <w:r w:rsidR="00F052F5" w:rsidRPr="00627451">
        <w:rPr>
          <w:rFonts w:ascii="Marianne" w:hAnsi="Marianne" w:cs="Times New Roman"/>
          <w:vertAlign w:val="superscript"/>
        </w:rPr>
        <w:t>3</w:t>
      </w:r>
      <w:r w:rsidRPr="00627451">
        <w:rPr>
          <w:rFonts w:ascii="Marianne" w:hAnsi="Marianne" w:cs="Times New Roman"/>
        </w:rPr>
        <w:t>) e</w:t>
      </w:r>
      <w:r w:rsidR="00F052F5" w:rsidRPr="00627451">
        <w:rPr>
          <w:rFonts w:ascii="Marianne" w:hAnsi="Marianne" w:cs="Times New Roman"/>
        </w:rPr>
        <w:t xml:space="preserve">t par l’IGN (1,9 Mm3) </w:t>
      </w:r>
    </w:p>
    <w:p w14:paraId="3EC75A1D" w14:textId="4BAABE6F" w:rsidR="00F052F5" w:rsidRPr="00627451" w:rsidRDefault="00250469" w:rsidP="00504810">
      <w:pPr>
        <w:pStyle w:val="Standard"/>
        <w:jc w:val="both"/>
        <w:rPr>
          <w:rFonts w:ascii="Marianne" w:hAnsi="Marianne" w:cs="Times New Roman"/>
        </w:rPr>
      </w:pPr>
      <w:r w:rsidRPr="00627451">
        <w:rPr>
          <w:rFonts w:ascii="Marianne" w:hAnsi="Marianne" w:cs="Times New Roman"/>
        </w:rPr>
        <w:t>Les e</w:t>
      </w:r>
      <w:r w:rsidR="00F052F5" w:rsidRPr="00627451">
        <w:rPr>
          <w:rFonts w:ascii="Marianne" w:hAnsi="Marianne" w:cs="Times New Roman"/>
        </w:rPr>
        <w:t xml:space="preserve">xplications possibles </w:t>
      </w:r>
      <w:r w:rsidRPr="00627451">
        <w:rPr>
          <w:rFonts w:ascii="Marianne" w:hAnsi="Marianne" w:cs="Times New Roman"/>
        </w:rPr>
        <w:t xml:space="preserve">sont le </w:t>
      </w:r>
      <w:r w:rsidR="00F052F5" w:rsidRPr="00627451">
        <w:rPr>
          <w:rFonts w:ascii="Marianne" w:hAnsi="Marianne" w:cs="Times New Roman"/>
        </w:rPr>
        <w:t xml:space="preserve">bois </w:t>
      </w:r>
      <w:r w:rsidR="001A3D47">
        <w:rPr>
          <w:rFonts w:ascii="Marianne" w:hAnsi="Marianne" w:cs="Times New Roman"/>
        </w:rPr>
        <w:t>« autoconsommé » par les propriétaires forestiers, le bois « </w:t>
      </w:r>
      <w:r w:rsidR="00F052F5" w:rsidRPr="00627451">
        <w:rPr>
          <w:rFonts w:ascii="Marianne" w:hAnsi="Marianne" w:cs="Times New Roman"/>
        </w:rPr>
        <w:t>hors forêt</w:t>
      </w:r>
      <w:r w:rsidR="001A3D47">
        <w:rPr>
          <w:rFonts w:ascii="Marianne" w:hAnsi="Marianne" w:cs="Times New Roman"/>
        </w:rPr>
        <w:t> »</w:t>
      </w:r>
      <w:r w:rsidR="00F052F5" w:rsidRPr="00627451">
        <w:rPr>
          <w:rFonts w:ascii="Marianne" w:hAnsi="Marianne" w:cs="Times New Roman"/>
        </w:rPr>
        <w:t xml:space="preserve">, </w:t>
      </w:r>
      <w:r w:rsidRPr="00627451">
        <w:rPr>
          <w:rFonts w:ascii="Marianne" w:hAnsi="Marianne" w:cs="Times New Roman"/>
        </w:rPr>
        <w:t xml:space="preserve">les </w:t>
      </w:r>
      <w:r w:rsidR="00F052F5" w:rsidRPr="00627451">
        <w:rPr>
          <w:rFonts w:ascii="Marianne" w:hAnsi="Marianne" w:cs="Times New Roman"/>
        </w:rPr>
        <w:t>importations…</w:t>
      </w:r>
    </w:p>
    <w:p w14:paraId="2347B34A" w14:textId="59858285" w:rsidR="00F052F5" w:rsidRPr="00627451" w:rsidRDefault="00F052F5" w:rsidP="00504810">
      <w:pPr>
        <w:spacing w:after="0" w:line="240" w:lineRule="auto"/>
        <w:jc w:val="both"/>
        <w:rPr>
          <w:rFonts w:ascii="Marianne" w:eastAsia="Times New Roman" w:hAnsi="Marianne" w:cs="Times New Roman"/>
          <w:lang w:eastAsia="fr-FR"/>
        </w:rPr>
      </w:pPr>
      <w:r w:rsidRPr="00627451">
        <w:rPr>
          <w:rFonts w:ascii="Marianne" w:eastAsia="Arial" w:hAnsi="Marianne" w:cs="Arial"/>
          <w:lang w:eastAsia="fr-FR"/>
        </w:rPr>
        <w:t xml:space="preserve">Cinq études/enquêtes </w:t>
      </w:r>
      <w:r w:rsidR="00250469" w:rsidRPr="00627451">
        <w:rPr>
          <w:rFonts w:ascii="Marianne" w:eastAsia="Arial" w:hAnsi="Marianne" w:cs="Arial"/>
          <w:lang w:eastAsia="fr-FR"/>
        </w:rPr>
        <w:t xml:space="preserve">ont été </w:t>
      </w:r>
      <w:r w:rsidRPr="00627451">
        <w:rPr>
          <w:rFonts w:ascii="Marianne" w:eastAsia="Arial" w:hAnsi="Marianne" w:cs="Arial"/>
          <w:lang w:eastAsia="fr-FR"/>
        </w:rPr>
        <w:t>publiées récemment :</w:t>
      </w:r>
    </w:p>
    <w:p w14:paraId="10B5D257" w14:textId="77777777" w:rsidR="00F052F5" w:rsidRPr="00627451" w:rsidRDefault="00F052F5" w:rsidP="00504810">
      <w:pPr>
        <w:numPr>
          <w:ilvl w:val="0"/>
          <w:numId w:val="8"/>
        </w:numPr>
        <w:tabs>
          <w:tab w:val="clear" w:pos="720"/>
          <w:tab w:val="num" w:pos="0"/>
        </w:tabs>
        <w:spacing w:after="0" w:line="240" w:lineRule="auto"/>
        <w:ind w:left="0" w:firstLine="0"/>
        <w:contextualSpacing/>
        <w:jc w:val="both"/>
        <w:rPr>
          <w:rFonts w:ascii="Marianne" w:eastAsia="Times New Roman" w:hAnsi="Marianne" w:cs="Times New Roman"/>
          <w:lang w:eastAsia="fr-FR"/>
        </w:rPr>
      </w:pPr>
      <w:r w:rsidRPr="00627451">
        <w:rPr>
          <w:rFonts w:ascii="Marianne" w:eastAsia="Arial" w:hAnsi="Marianne" w:cs="Arial"/>
          <w:lang w:eastAsia="fr-FR"/>
        </w:rPr>
        <w:t>« Étude de gisement des déchets de bois dans la filière bois/bois énergie », ADEME, juillet 2024</w:t>
      </w:r>
    </w:p>
    <w:p w14:paraId="2A52FD6B" w14:textId="77777777" w:rsidR="00F052F5" w:rsidRPr="00627451" w:rsidRDefault="00F052F5" w:rsidP="00504810">
      <w:pPr>
        <w:numPr>
          <w:ilvl w:val="0"/>
          <w:numId w:val="8"/>
        </w:numPr>
        <w:tabs>
          <w:tab w:val="clear" w:pos="720"/>
          <w:tab w:val="num" w:pos="0"/>
        </w:tabs>
        <w:spacing w:after="0" w:line="240" w:lineRule="auto"/>
        <w:ind w:left="0" w:firstLine="0"/>
        <w:contextualSpacing/>
        <w:jc w:val="both"/>
        <w:rPr>
          <w:rFonts w:ascii="Marianne" w:eastAsia="Times New Roman" w:hAnsi="Marianne" w:cs="Times New Roman"/>
          <w:lang w:eastAsia="fr-FR"/>
        </w:rPr>
      </w:pPr>
      <w:r w:rsidRPr="00627451">
        <w:rPr>
          <w:rFonts w:ascii="Marianne" w:eastAsia="Arial" w:hAnsi="Marianne" w:cs="Arial"/>
          <w:lang w:eastAsia="fr-FR"/>
        </w:rPr>
        <w:t>« Situation du chauffage domestique au bois en 2022-2023 », ADEME, juin 2024</w:t>
      </w:r>
    </w:p>
    <w:p w14:paraId="4CD0B2FC" w14:textId="77777777" w:rsidR="00F052F5" w:rsidRPr="00627451" w:rsidRDefault="00F052F5" w:rsidP="00504810">
      <w:pPr>
        <w:numPr>
          <w:ilvl w:val="0"/>
          <w:numId w:val="8"/>
        </w:numPr>
        <w:tabs>
          <w:tab w:val="clear" w:pos="720"/>
          <w:tab w:val="num" w:pos="0"/>
        </w:tabs>
        <w:spacing w:after="0" w:line="240" w:lineRule="auto"/>
        <w:ind w:left="0" w:firstLine="0"/>
        <w:contextualSpacing/>
        <w:jc w:val="both"/>
        <w:rPr>
          <w:rFonts w:ascii="Marianne" w:eastAsia="Times New Roman" w:hAnsi="Marianne" w:cs="Times New Roman"/>
          <w:lang w:eastAsia="fr-FR"/>
        </w:rPr>
      </w:pPr>
      <w:r w:rsidRPr="00627451">
        <w:rPr>
          <w:rFonts w:ascii="Marianne" w:eastAsia="Arial" w:hAnsi="Marianne" w:cs="Arial"/>
          <w:lang w:eastAsia="fr-FR"/>
        </w:rPr>
        <w:t>« Stocks de bois et de carbone dans les haies bocagères françaises », ADEME, février 2022</w:t>
      </w:r>
    </w:p>
    <w:p w14:paraId="7D6F4177" w14:textId="77777777" w:rsidR="00F052F5" w:rsidRPr="00627451" w:rsidRDefault="00F052F5" w:rsidP="00504810">
      <w:pPr>
        <w:numPr>
          <w:ilvl w:val="0"/>
          <w:numId w:val="8"/>
        </w:numPr>
        <w:tabs>
          <w:tab w:val="clear" w:pos="720"/>
          <w:tab w:val="num" w:pos="0"/>
        </w:tabs>
        <w:spacing w:after="0" w:line="240" w:lineRule="auto"/>
        <w:ind w:left="0" w:firstLine="0"/>
        <w:contextualSpacing/>
        <w:jc w:val="both"/>
        <w:rPr>
          <w:rFonts w:ascii="Marianne" w:eastAsia="Times New Roman" w:hAnsi="Marianne" w:cs="Times New Roman"/>
          <w:lang w:eastAsia="fr-FR"/>
        </w:rPr>
      </w:pPr>
      <w:r w:rsidRPr="00627451">
        <w:rPr>
          <w:rFonts w:ascii="Marianne" w:eastAsia="Arial" w:hAnsi="Marianne" w:cs="Arial"/>
          <w:lang w:eastAsia="fr-FR"/>
        </w:rPr>
        <w:t>« Projection des disponibilités en bois et des stocks et flux de carbone du secteur forestier français », IGN et FCBA, mai 2024</w:t>
      </w:r>
    </w:p>
    <w:p w14:paraId="302F5CDB" w14:textId="77777777" w:rsidR="00F052F5" w:rsidRPr="00627451" w:rsidRDefault="00F052F5" w:rsidP="00504810">
      <w:pPr>
        <w:numPr>
          <w:ilvl w:val="0"/>
          <w:numId w:val="8"/>
        </w:numPr>
        <w:tabs>
          <w:tab w:val="clear" w:pos="720"/>
          <w:tab w:val="num" w:pos="0"/>
        </w:tabs>
        <w:spacing w:after="0" w:line="240" w:lineRule="auto"/>
        <w:ind w:left="0" w:firstLine="0"/>
        <w:jc w:val="both"/>
        <w:rPr>
          <w:rFonts w:ascii="Marianne" w:eastAsia="Times New Roman" w:hAnsi="Marianne" w:cs="Times New Roman"/>
          <w:lang w:eastAsia="fr-FR"/>
        </w:rPr>
      </w:pPr>
      <w:r w:rsidRPr="00627451">
        <w:rPr>
          <w:rFonts w:ascii="Marianne" w:eastAsia="Arial" w:hAnsi="Marianne" w:cs="Arial"/>
          <w:lang w:eastAsia="fr-FR"/>
        </w:rPr>
        <w:t>Les chiffres annuels de l’Enquête Annuelle de Branche du MASA</w:t>
      </w:r>
    </w:p>
    <w:p w14:paraId="240A0352" w14:textId="113ABDF4" w:rsidR="00F052F5" w:rsidRPr="00627451" w:rsidRDefault="00250469" w:rsidP="00504810">
      <w:pPr>
        <w:spacing w:after="0" w:line="240" w:lineRule="auto"/>
        <w:jc w:val="both"/>
        <w:rPr>
          <w:rFonts w:ascii="Marianne" w:eastAsia="Times New Roman" w:hAnsi="Marianne" w:cs="Times New Roman"/>
          <w:lang w:eastAsia="fr-FR"/>
        </w:rPr>
      </w:pPr>
      <w:r w:rsidRPr="00627451">
        <w:rPr>
          <w:rFonts w:ascii="Marianne" w:eastAsia="Arial" w:hAnsi="Marianne" w:cs="Arial"/>
          <w:bCs/>
          <w:lang w:eastAsia="fr-FR"/>
        </w:rPr>
        <w:t>Ces données sont la base des</w:t>
      </w:r>
      <w:r w:rsidR="00F052F5" w:rsidRPr="00627451">
        <w:rPr>
          <w:rFonts w:ascii="Marianne" w:eastAsia="Arial" w:hAnsi="Marianne" w:cs="Arial"/>
          <w:bCs/>
          <w:lang w:eastAsia="fr-FR"/>
        </w:rPr>
        <w:t xml:space="preserve"> travaux du </w:t>
      </w:r>
      <w:r w:rsidRPr="00627451">
        <w:rPr>
          <w:rFonts w:ascii="Marianne" w:eastAsia="Arial" w:hAnsi="Marianne" w:cs="Arial"/>
          <w:bCs/>
          <w:lang w:eastAsia="fr-FR"/>
        </w:rPr>
        <w:t>« </w:t>
      </w:r>
      <w:r w:rsidR="00F052F5" w:rsidRPr="00627451">
        <w:rPr>
          <w:rFonts w:ascii="Marianne" w:eastAsia="Arial" w:hAnsi="Marianne" w:cs="Arial"/>
          <w:bCs/>
          <w:lang w:eastAsia="fr-FR"/>
        </w:rPr>
        <w:t>GT biomasse</w:t>
      </w:r>
      <w:r w:rsidRPr="00627451">
        <w:rPr>
          <w:rFonts w:ascii="Marianne" w:eastAsia="Arial" w:hAnsi="Marianne" w:cs="Arial"/>
          <w:bCs/>
          <w:lang w:eastAsia="fr-FR"/>
        </w:rPr>
        <w:t> »</w:t>
      </w:r>
      <w:r w:rsidR="00F052F5" w:rsidRPr="00627451">
        <w:rPr>
          <w:rFonts w:ascii="Marianne" w:eastAsia="Arial" w:hAnsi="Marianne" w:cs="Arial"/>
          <w:bCs/>
          <w:lang w:eastAsia="fr-FR"/>
        </w:rPr>
        <w:t>, dans le cadre du Comité Régional de l’Énergie</w:t>
      </w:r>
    </w:p>
    <w:p w14:paraId="5056B0E4" w14:textId="72D6A051" w:rsidR="00F052F5" w:rsidRPr="00627451" w:rsidRDefault="00F052F5" w:rsidP="00504810">
      <w:pPr>
        <w:tabs>
          <w:tab w:val="num" w:pos="720"/>
        </w:tabs>
        <w:spacing w:after="0" w:line="240" w:lineRule="auto"/>
        <w:jc w:val="both"/>
        <w:rPr>
          <w:rFonts w:ascii="Marianne" w:eastAsia="Times New Roman" w:hAnsi="Marianne" w:cs="Times New Roman"/>
          <w:lang w:eastAsia="fr-FR"/>
        </w:rPr>
      </w:pPr>
      <w:r w:rsidRPr="00627451">
        <w:rPr>
          <w:rFonts w:ascii="Marianne" w:eastAsia="Arial" w:hAnsi="Marianne" w:cs="Arial"/>
          <w:lang w:eastAsia="fr-FR"/>
        </w:rPr>
        <w:t xml:space="preserve">L’étude IGN/FCBA </w:t>
      </w:r>
      <w:r w:rsidR="00A34EDD" w:rsidRPr="00627451">
        <w:rPr>
          <w:rFonts w:ascii="Marianne" w:eastAsia="Arial" w:hAnsi="Marianne" w:cs="Arial"/>
          <w:lang w:eastAsia="fr-FR"/>
        </w:rPr>
        <w:t>mérite un focus. Elle propose des p</w:t>
      </w:r>
      <w:r w:rsidRPr="00627451">
        <w:rPr>
          <w:rFonts w:ascii="Marianne" w:eastAsia="Arial" w:hAnsi="Marianne" w:cs="Arial"/>
          <w:lang w:eastAsia="fr-FR"/>
        </w:rPr>
        <w:t>rojections en 2030 et 2050</w:t>
      </w:r>
      <w:r w:rsidR="00A34EDD" w:rsidRPr="00627451">
        <w:rPr>
          <w:rFonts w:ascii="Marianne" w:eastAsia="Arial" w:hAnsi="Marianne" w:cs="Arial"/>
          <w:lang w:eastAsia="fr-FR"/>
        </w:rPr>
        <w:t>, pour la f</w:t>
      </w:r>
      <w:r w:rsidRPr="00627451">
        <w:rPr>
          <w:rFonts w:ascii="Marianne" w:eastAsia="Arial" w:hAnsi="Marianne" w:cs="Arial"/>
          <w:lang w:eastAsia="fr-FR"/>
        </w:rPr>
        <w:t xml:space="preserve">orêt publique et </w:t>
      </w:r>
      <w:r w:rsidR="00A34EDD" w:rsidRPr="00627451">
        <w:rPr>
          <w:rFonts w:ascii="Marianne" w:eastAsia="Arial" w:hAnsi="Marianne" w:cs="Arial"/>
          <w:lang w:eastAsia="fr-FR"/>
        </w:rPr>
        <w:t xml:space="preserve">la </w:t>
      </w:r>
      <w:r w:rsidRPr="00627451">
        <w:rPr>
          <w:rFonts w:ascii="Marianne" w:eastAsia="Arial" w:hAnsi="Marianne" w:cs="Arial"/>
          <w:lang w:eastAsia="fr-FR"/>
        </w:rPr>
        <w:t>forêt privée</w:t>
      </w:r>
      <w:r w:rsidR="00A34EDD" w:rsidRPr="00627451">
        <w:rPr>
          <w:rFonts w:ascii="Marianne" w:eastAsia="Arial" w:hAnsi="Marianne" w:cs="Arial"/>
          <w:lang w:eastAsia="fr-FR"/>
        </w:rPr>
        <w:t>, c</w:t>
      </w:r>
      <w:r w:rsidRPr="00627451">
        <w:rPr>
          <w:rFonts w:ascii="Marianne" w:eastAsia="Arial" w:hAnsi="Marianne" w:cs="Arial"/>
          <w:lang w:eastAsia="fr-FR"/>
        </w:rPr>
        <w:t>oncerne tous les usages du bois : bois d’œuvre,</w:t>
      </w:r>
      <w:r w:rsidR="002D0D24" w:rsidRPr="00627451">
        <w:rPr>
          <w:rFonts w:ascii="Marianne" w:eastAsia="Arial" w:hAnsi="Marianne" w:cs="Arial"/>
          <w:lang w:eastAsia="fr-FR"/>
        </w:rPr>
        <w:t xml:space="preserve"> </w:t>
      </w:r>
      <w:r w:rsidRPr="00627451">
        <w:rPr>
          <w:rFonts w:ascii="Marianne" w:eastAsia="Arial" w:hAnsi="Marianne" w:cs="Arial"/>
          <w:lang w:eastAsia="fr-FR"/>
        </w:rPr>
        <w:t>bois d’industrie, bois énergie</w:t>
      </w:r>
      <w:r w:rsidR="002D0D24" w:rsidRPr="00627451">
        <w:rPr>
          <w:rFonts w:ascii="Marianne" w:eastAsia="Arial" w:hAnsi="Marianne" w:cs="Arial"/>
          <w:lang w:eastAsia="fr-FR"/>
        </w:rPr>
        <w:t xml:space="preserve"> et </w:t>
      </w:r>
      <w:r w:rsidR="00A34EDD" w:rsidRPr="00627451">
        <w:rPr>
          <w:rFonts w:ascii="Marianne" w:eastAsia="Arial" w:hAnsi="Marianne" w:cs="Arial"/>
          <w:lang w:eastAsia="fr-FR"/>
        </w:rPr>
        <w:t>s</w:t>
      </w:r>
      <w:r w:rsidRPr="00627451">
        <w:rPr>
          <w:rFonts w:ascii="Marianne" w:eastAsia="Arial" w:hAnsi="Marianne" w:cs="Arial"/>
          <w:lang w:eastAsia="fr-FR"/>
        </w:rPr>
        <w:t xml:space="preserve">’appuie sur 3 critères de modélisation </w:t>
      </w:r>
      <w:r w:rsidR="00A34EDD" w:rsidRPr="00627451">
        <w:rPr>
          <w:rFonts w:ascii="Marianne" w:eastAsia="Arial" w:hAnsi="Marianne" w:cs="Arial"/>
          <w:lang w:eastAsia="fr-FR"/>
        </w:rPr>
        <w:t>(</w:t>
      </w:r>
      <w:r w:rsidRPr="00627451">
        <w:rPr>
          <w:rFonts w:ascii="Marianne" w:eastAsia="Arial" w:hAnsi="Marianne" w:cs="Arial"/>
          <w:lang w:eastAsia="fr-FR"/>
        </w:rPr>
        <w:t>climatiques,</w:t>
      </w:r>
      <w:r w:rsidR="00A34EDD" w:rsidRPr="00627451">
        <w:rPr>
          <w:rFonts w:ascii="Marianne" w:eastAsia="Arial" w:hAnsi="Marianne" w:cs="Arial"/>
          <w:lang w:eastAsia="fr-FR"/>
        </w:rPr>
        <w:t xml:space="preserve"> </w:t>
      </w:r>
      <w:r w:rsidRPr="00627451">
        <w:rPr>
          <w:rFonts w:ascii="Marianne" w:eastAsia="Trebuchet MS" w:hAnsi="Marianne" w:cs="Trebuchet MS"/>
          <w:lang w:eastAsia="fr-FR"/>
        </w:rPr>
        <w:t>renouvellement des peuplements</w:t>
      </w:r>
      <w:r w:rsidR="00A34EDD" w:rsidRPr="00627451">
        <w:rPr>
          <w:rFonts w:ascii="Marianne" w:eastAsia="Trebuchet MS" w:hAnsi="Marianne" w:cs="Trebuchet MS"/>
          <w:lang w:eastAsia="fr-FR"/>
        </w:rPr>
        <w:t xml:space="preserve"> et </w:t>
      </w:r>
      <w:r w:rsidRPr="00627451">
        <w:rPr>
          <w:rFonts w:ascii="Marianne" w:eastAsia="Arial" w:hAnsi="Marianne" w:cs="Arial"/>
          <w:lang w:eastAsia="fr-FR"/>
        </w:rPr>
        <w:t>gestion sylvicole</w:t>
      </w:r>
      <w:r w:rsidR="00A34EDD" w:rsidRPr="00627451">
        <w:rPr>
          <w:rFonts w:ascii="Marianne" w:eastAsia="Arial" w:hAnsi="Marianne" w:cs="Arial"/>
          <w:lang w:eastAsia="fr-FR"/>
        </w:rPr>
        <w:t xml:space="preserve">). </w:t>
      </w:r>
      <w:r w:rsidRPr="00627451">
        <w:rPr>
          <w:rFonts w:ascii="Marianne" w:eastAsia="Arial" w:hAnsi="Marianne" w:cs="Arial"/>
          <w:lang w:eastAsia="fr-FR"/>
        </w:rPr>
        <w:t xml:space="preserve"> </w:t>
      </w:r>
    </w:p>
    <w:p w14:paraId="15331AEA" w14:textId="682D64EF" w:rsidR="00F052F5" w:rsidRPr="00627451" w:rsidRDefault="00F052F5" w:rsidP="00504810">
      <w:pPr>
        <w:tabs>
          <w:tab w:val="num" w:pos="720"/>
        </w:tabs>
        <w:spacing w:after="0" w:line="240" w:lineRule="auto"/>
        <w:jc w:val="both"/>
        <w:rPr>
          <w:rFonts w:ascii="Marianne" w:eastAsia="Times New Roman" w:hAnsi="Marianne" w:cs="Times New Roman"/>
          <w:lang w:eastAsia="fr-FR"/>
        </w:rPr>
      </w:pPr>
      <w:r w:rsidRPr="00627451">
        <w:rPr>
          <w:rFonts w:ascii="Marianne" w:eastAsia="Arial" w:hAnsi="Marianne" w:cs="Arial"/>
          <w:lang w:eastAsia="fr-FR"/>
        </w:rPr>
        <w:t>3 scénarios proposés en Hauts-de-</w:t>
      </w:r>
      <w:r w:rsidR="00A34EDD" w:rsidRPr="00627451">
        <w:rPr>
          <w:rFonts w:ascii="Marianne" w:eastAsia="Arial" w:hAnsi="Marianne" w:cs="Arial"/>
          <w:lang w:eastAsia="fr-FR"/>
        </w:rPr>
        <w:t xml:space="preserve">France retiennent l’attention sur </w:t>
      </w:r>
      <w:r w:rsidRPr="00627451">
        <w:rPr>
          <w:rFonts w:ascii="Marianne" w:eastAsia="Arial" w:hAnsi="Marianne" w:cs="Arial"/>
          <w:lang w:eastAsia="fr-FR"/>
        </w:rPr>
        <w:t>les 36 scénarios modélisés</w:t>
      </w:r>
      <w:r w:rsidR="00A1039B" w:rsidRPr="00627451">
        <w:rPr>
          <w:rFonts w:ascii="Marianne" w:eastAsia="Arial" w:hAnsi="Marianne" w:cs="Arial"/>
          <w:lang w:eastAsia="fr-FR"/>
        </w:rPr>
        <w:t xml:space="preserve">. </w:t>
      </w:r>
      <w:r w:rsidR="002D0D24" w:rsidRPr="00627451">
        <w:rPr>
          <w:rFonts w:ascii="Marianne" w:eastAsia="Arial" w:hAnsi="Marianne" w:cs="Arial"/>
          <w:lang w:eastAsia="fr-FR"/>
        </w:rPr>
        <w:t>Quel que</w:t>
      </w:r>
      <w:r w:rsidRPr="00627451">
        <w:rPr>
          <w:rFonts w:ascii="Marianne" w:eastAsia="Arial" w:hAnsi="Marianne" w:cs="Arial"/>
          <w:lang w:eastAsia="fr-FR"/>
        </w:rPr>
        <w:t xml:space="preserve"> soit le scénario, </w:t>
      </w:r>
      <w:r w:rsidR="00A1039B" w:rsidRPr="00627451">
        <w:rPr>
          <w:rFonts w:ascii="Marianne" w:eastAsia="Arial" w:hAnsi="Marianne" w:cs="Arial"/>
          <w:lang w:eastAsia="fr-FR"/>
        </w:rPr>
        <w:t xml:space="preserve">on constate une </w:t>
      </w:r>
      <w:r w:rsidRPr="00627451">
        <w:rPr>
          <w:rFonts w:ascii="Marianne" w:eastAsia="Arial" w:hAnsi="Marianne" w:cs="Arial"/>
          <w:lang w:eastAsia="fr-FR"/>
        </w:rPr>
        <w:t xml:space="preserve">baisse de l’accroissement naturel et </w:t>
      </w:r>
      <w:r w:rsidR="00A1039B" w:rsidRPr="00627451">
        <w:rPr>
          <w:rFonts w:ascii="Marianne" w:eastAsia="Arial" w:hAnsi="Marianne" w:cs="Arial"/>
          <w:lang w:eastAsia="fr-FR"/>
        </w:rPr>
        <w:t xml:space="preserve">une </w:t>
      </w:r>
      <w:r w:rsidRPr="00627451">
        <w:rPr>
          <w:rFonts w:ascii="Marianne" w:eastAsia="Arial" w:hAnsi="Marianne" w:cs="Arial"/>
          <w:lang w:eastAsia="fr-FR"/>
        </w:rPr>
        <w:t>augmentation de la mortalité</w:t>
      </w:r>
      <w:r w:rsidR="00A1039B" w:rsidRPr="00627451">
        <w:rPr>
          <w:rFonts w:ascii="Marianne" w:eastAsia="Arial" w:hAnsi="Marianne" w:cs="Arial"/>
          <w:lang w:eastAsia="fr-FR"/>
        </w:rPr>
        <w:t>, u</w:t>
      </w:r>
      <w:r w:rsidRPr="00627451">
        <w:rPr>
          <w:rFonts w:ascii="Marianne" w:eastAsia="Arial" w:hAnsi="Marianne" w:cs="Arial"/>
          <w:lang w:eastAsia="fr-FR"/>
        </w:rPr>
        <w:t>n niveau moyen de récolte annuelle qui est amené à diminuer sur les périodes considérées (2020-2035 et 2035-2050)</w:t>
      </w:r>
      <w:r w:rsidR="00295096" w:rsidRPr="00627451">
        <w:rPr>
          <w:rFonts w:ascii="Marianne" w:eastAsia="Arial" w:hAnsi="Marianne" w:cs="Arial"/>
          <w:lang w:eastAsia="fr-FR"/>
        </w:rPr>
        <w:t xml:space="preserve"> </w:t>
      </w:r>
      <w:r w:rsidR="00A1039B" w:rsidRPr="00627451">
        <w:rPr>
          <w:rFonts w:ascii="Marianne" w:eastAsia="Arial" w:hAnsi="Marianne" w:cs="Arial"/>
          <w:lang w:eastAsia="fr-FR"/>
        </w:rPr>
        <w:t>et une</w:t>
      </w:r>
      <w:r w:rsidRPr="00627451">
        <w:rPr>
          <w:rFonts w:ascii="Marianne" w:eastAsia="Arial" w:hAnsi="Marianne" w:cs="Arial"/>
          <w:lang w:eastAsia="fr-FR"/>
        </w:rPr>
        <w:t xml:space="preserve"> disponibilité</w:t>
      </w:r>
      <w:r w:rsidR="002D0D24" w:rsidRPr="00627451">
        <w:rPr>
          <w:rFonts w:ascii="Marianne" w:eastAsia="Arial" w:hAnsi="Marianne" w:cs="Arial"/>
          <w:lang w:eastAsia="fr-FR"/>
        </w:rPr>
        <w:t xml:space="preserve"> </w:t>
      </w:r>
      <w:r w:rsidRPr="00627451">
        <w:rPr>
          <w:rFonts w:ascii="Marianne" w:eastAsia="Arial" w:hAnsi="Marianne" w:cs="Arial"/>
          <w:lang w:eastAsia="fr-FR"/>
        </w:rPr>
        <w:t>annuelle moyenne estimée entre 1,6 et 2 Mm</w:t>
      </w:r>
      <w:r w:rsidRPr="00627451">
        <w:rPr>
          <w:rFonts w:ascii="Marianne" w:eastAsia="Arial" w:hAnsi="Marianne" w:cs="Arial"/>
          <w:position w:val="10"/>
          <w:vertAlign w:val="superscript"/>
          <w:lang w:eastAsia="fr-FR"/>
        </w:rPr>
        <w:t>3</w:t>
      </w:r>
      <w:r w:rsidRPr="00627451">
        <w:rPr>
          <w:rFonts w:ascii="Marianne" w:eastAsia="Arial" w:hAnsi="Marianne" w:cs="Arial"/>
          <w:lang w:eastAsia="fr-FR"/>
        </w:rPr>
        <w:t>, pour des débouchés déjà existants</w:t>
      </w:r>
      <w:r w:rsidR="00A1039B" w:rsidRPr="00627451">
        <w:rPr>
          <w:rFonts w:ascii="Marianne" w:eastAsia="Arial" w:hAnsi="Marianne" w:cs="Arial"/>
          <w:lang w:eastAsia="fr-FR"/>
        </w:rPr>
        <w:t>.</w:t>
      </w:r>
    </w:p>
    <w:p w14:paraId="5E28455C" w14:textId="0EEABA01" w:rsidR="003D0CE0" w:rsidRPr="00627451" w:rsidRDefault="002D0D24" w:rsidP="00504810">
      <w:pPr>
        <w:pStyle w:val="Standard"/>
        <w:jc w:val="both"/>
        <w:rPr>
          <w:rFonts w:ascii="Marianne" w:hAnsi="Marianne" w:cs="Times New Roman"/>
        </w:rPr>
      </w:pPr>
      <w:r w:rsidRPr="00627451">
        <w:rPr>
          <w:rFonts w:ascii="Marianne" w:hAnsi="Marianne" w:cs="Times New Roman"/>
        </w:rPr>
        <w:t>Les principaux enjeux régionaux portent donc sur :</w:t>
      </w:r>
    </w:p>
    <w:p w14:paraId="0B0A23C4" w14:textId="77777777" w:rsidR="00C2525B" w:rsidRPr="00627451" w:rsidRDefault="002D0D24" w:rsidP="00563546">
      <w:pPr>
        <w:numPr>
          <w:ilvl w:val="0"/>
          <w:numId w:val="11"/>
        </w:numPr>
        <w:spacing w:after="0" w:line="240" w:lineRule="auto"/>
        <w:ind w:left="0" w:firstLine="0"/>
        <w:jc w:val="both"/>
        <w:rPr>
          <w:rFonts w:ascii="Marianne" w:eastAsia="Times New Roman" w:hAnsi="Marianne" w:cs="Times New Roman"/>
          <w:lang w:eastAsia="fr-FR"/>
        </w:rPr>
      </w:pPr>
      <w:r w:rsidRPr="00627451">
        <w:rPr>
          <w:rFonts w:ascii="Marianne" w:eastAsia="Trebuchet MS" w:hAnsi="Marianne" w:cs="Trebuchet MS"/>
          <w:bCs/>
          <w:lang w:eastAsia="fr-FR"/>
        </w:rPr>
        <w:t>La p</w:t>
      </w:r>
      <w:r w:rsidR="00F052F5" w:rsidRPr="00627451">
        <w:rPr>
          <w:rFonts w:ascii="Marianne" w:eastAsia="Trebuchet MS" w:hAnsi="Marianne" w:cs="Trebuchet MS"/>
          <w:bCs/>
          <w:lang w:eastAsia="fr-FR"/>
        </w:rPr>
        <w:t>oursui</w:t>
      </w:r>
      <w:r w:rsidRPr="00627451">
        <w:rPr>
          <w:rFonts w:ascii="Marianne" w:eastAsia="Trebuchet MS" w:hAnsi="Marianne" w:cs="Trebuchet MS"/>
          <w:bCs/>
          <w:lang w:eastAsia="fr-FR"/>
        </w:rPr>
        <w:t>t</w:t>
      </w:r>
      <w:r w:rsidR="00F052F5" w:rsidRPr="00627451">
        <w:rPr>
          <w:rFonts w:ascii="Marianne" w:eastAsia="Trebuchet MS" w:hAnsi="Marianne" w:cs="Trebuchet MS"/>
          <w:bCs/>
          <w:lang w:eastAsia="fr-FR"/>
        </w:rPr>
        <w:t xml:space="preserve">e </w:t>
      </w:r>
      <w:r w:rsidRPr="00627451">
        <w:rPr>
          <w:rFonts w:ascii="Marianne" w:eastAsia="Trebuchet MS" w:hAnsi="Marianne" w:cs="Trebuchet MS"/>
          <w:bCs/>
          <w:lang w:eastAsia="fr-FR"/>
        </w:rPr>
        <w:t>du</w:t>
      </w:r>
      <w:r w:rsidR="00F052F5" w:rsidRPr="00627451">
        <w:rPr>
          <w:rFonts w:ascii="Marianne" w:eastAsia="Trebuchet MS" w:hAnsi="Marianne" w:cs="Trebuchet MS"/>
          <w:bCs/>
          <w:lang w:eastAsia="fr-FR"/>
        </w:rPr>
        <w:t xml:space="preserve"> renouvellement </w:t>
      </w:r>
      <w:r w:rsidR="00F052F5" w:rsidRPr="00627451">
        <w:rPr>
          <w:rFonts w:ascii="Marianne" w:eastAsia="Trebuchet MS" w:hAnsi="Marianne" w:cs="Trebuchet MS"/>
          <w:lang w:eastAsia="fr-FR"/>
        </w:rPr>
        <w:t>de la surface forestière</w:t>
      </w:r>
    </w:p>
    <w:p w14:paraId="033C1425" w14:textId="599A2F01" w:rsidR="00C2525B" w:rsidRPr="00627451" w:rsidRDefault="002D0D24" w:rsidP="00563546">
      <w:pPr>
        <w:numPr>
          <w:ilvl w:val="0"/>
          <w:numId w:val="11"/>
        </w:numPr>
        <w:spacing w:after="0" w:line="240" w:lineRule="auto"/>
        <w:ind w:left="0" w:firstLine="0"/>
        <w:jc w:val="both"/>
        <w:rPr>
          <w:rFonts w:ascii="Marianne" w:eastAsia="Times New Roman" w:hAnsi="Marianne" w:cs="Times New Roman"/>
          <w:lang w:eastAsia="fr-FR"/>
        </w:rPr>
      </w:pPr>
      <w:r w:rsidRPr="00627451">
        <w:rPr>
          <w:rFonts w:ascii="Marianne" w:eastAsia="Trebuchet MS" w:hAnsi="Marianne" w:cs="Trebuchet MS"/>
          <w:bCs/>
          <w:lang w:eastAsia="fr-FR"/>
        </w:rPr>
        <w:t>La p</w:t>
      </w:r>
      <w:r w:rsidR="00F052F5" w:rsidRPr="00627451">
        <w:rPr>
          <w:rFonts w:ascii="Marianne" w:eastAsia="Trebuchet MS" w:hAnsi="Marianne" w:cs="Trebuchet MS"/>
          <w:bCs/>
          <w:lang w:eastAsia="fr-FR"/>
        </w:rPr>
        <w:t>réserv</w:t>
      </w:r>
      <w:r w:rsidRPr="00627451">
        <w:rPr>
          <w:rFonts w:ascii="Marianne" w:eastAsia="Trebuchet MS" w:hAnsi="Marianne" w:cs="Trebuchet MS"/>
          <w:bCs/>
          <w:lang w:eastAsia="fr-FR"/>
        </w:rPr>
        <w:t>ation d</w:t>
      </w:r>
      <w:r w:rsidR="00F052F5" w:rsidRPr="00627451">
        <w:rPr>
          <w:rFonts w:ascii="Marianne" w:eastAsia="Trebuchet MS" w:hAnsi="Marianne" w:cs="Trebuchet MS"/>
          <w:bCs/>
          <w:lang w:eastAsia="fr-FR"/>
        </w:rPr>
        <w:t xml:space="preserve">es fonctions écosystémiques </w:t>
      </w:r>
      <w:r w:rsidR="00F052F5" w:rsidRPr="00627451">
        <w:rPr>
          <w:rFonts w:ascii="Marianne" w:eastAsia="Trebuchet MS" w:hAnsi="Marianne" w:cs="Trebuchet MS"/>
          <w:lang w:eastAsia="fr-FR"/>
        </w:rPr>
        <w:t>de la forêt</w:t>
      </w:r>
      <w:r w:rsidRPr="00627451">
        <w:rPr>
          <w:rFonts w:ascii="Marianne" w:eastAsia="Trebuchet MS" w:hAnsi="Marianne" w:cs="Trebuchet MS"/>
          <w:lang w:eastAsia="fr-FR"/>
        </w:rPr>
        <w:t xml:space="preserve"> (p</w:t>
      </w:r>
      <w:r w:rsidR="00F052F5" w:rsidRPr="00627451">
        <w:rPr>
          <w:rFonts w:ascii="Marianne" w:eastAsia="Trebuchet MS" w:hAnsi="Marianne" w:cs="Trebuchet MS"/>
          <w:lang w:eastAsia="fr-FR"/>
        </w:rPr>
        <w:t>uits de carbone, biodiversité, fonctions hydriques, sols, économiques, patrimoniales, activités de loisirs…</w:t>
      </w:r>
      <w:r w:rsidRPr="00627451">
        <w:rPr>
          <w:rFonts w:ascii="Marianne" w:eastAsia="Trebuchet MS" w:hAnsi="Marianne" w:cs="Trebuchet MS"/>
          <w:lang w:eastAsia="fr-FR"/>
        </w:rPr>
        <w:t>)</w:t>
      </w:r>
    </w:p>
    <w:p w14:paraId="15C1739F" w14:textId="079BE8BB" w:rsidR="00C2525B" w:rsidRPr="00627451" w:rsidRDefault="002D0D24" w:rsidP="00563546">
      <w:pPr>
        <w:numPr>
          <w:ilvl w:val="0"/>
          <w:numId w:val="11"/>
        </w:numPr>
        <w:spacing w:after="0" w:line="240" w:lineRule="auto"/>
        <w:ind w:left="0" w:firstLine="0"/>
        <w:jc w:val="both"/>
        <w:rPr>
          <w:rFonts w:ascii="Marianne" w:eastAsia="Times New Roman" w:hAnsi="Marianne" w:cs="Times New Roman"/>
          <w:lang w:eastAsia="fr-FR"/>
        </w:rPr>
      </w:pPr>
      <w:r w:rsidRPr="00627451">
        <w:rPr>
          <w:rFonts w:ascii="Marianne" w:eastAsia="Trebuchet MS" w:hAnsi="Marianne" w:cs="Trebuchet MS"/>
          <w:bCs/>
          <w:lang w:eastAsia="fr-FR"/>
        </w:rPr>
        <w:t>L’a</w:t>
      </w:r>
      <w:r w:rsidR="00F052F5" w:rsidRPr="00627451">
        <w:rPr>
          <w:rFonts w:ascii="Marianne" w:eastAsia="Trebuchet MS" w:hAnsi="Marianne" w:cs="Trebuchet MS"/>
          <w:bCs/>
          <w:lang w:eastAsia="fr-FR"/>
        </w:rPr>
        <w:t>nticip</w:t>
      </w:r>
      <w:r w:rsidRPr="00627451">
        <w:rPr>
          <w:rFonts w:ascii="Marianne" w:eastAsia="Trebuchet MS" w:hAnsi="Marianne" w:cs="Trebuchet MS"/>
          <w:bCs/>
          <w:lang w:eastAsia="fr-FR"/>
        </w:rPr>
        <w:t>ation d</w:t>
      </w:r>
      <w:r w:rsidR="00F052F5" w:rsidRPr="00627451">
        <w:rPr>
          <w:rFonts w:ascii="Marianne" w:eastAsia="Trebuchet MS" w:hAnsi="Marianne" w:cs="Trebuchet MS"/>
          <w:bCs/>
          <w:lang w:eastAsia="fr-FR"/>
        </w:rPr>
        <w:t xml:space="preserve">es effets du changement climatique, </w:t>
      </w:r>
      <w:r w:rsidR="00F052F5" w:rsidRPr="00627451">
        <w:rPr>
          <w:rFonts w:ascii="Marianne" w:eastAsia="Trebuchet MS" w:hAnsi="Marianne" w:cs="Trebuchet MS"/>
          <w:lang w:eastAsia="fr-FR"/>
        </w:rPr>
        <w:t xml:space="preserve">l’évolution de la mortalité, l’augmentation des essences </w:t>
      </w:r>
      <w:proofErr w:type="spellStart"/>
      <w:r w:rsidR="00F052F5" w:rsidRPr="00627451">
        <w:rPr>
          <w:rFonts w:ascii="Marianne" w:eastAsia="Trebuchet MS" w:hAnsi="Marianne" w:cs="Trebuchet MS"/>
          <w:lang w:eastAsia="fr-FR"/>
        </w:rPr>
        <w:t>dépérissantes</w:t>
      </w:r>
      <w:proofErr w:type="spellEnd"/>
    </w:p>
    <w:p w14:paraId="7B0F2855" w14:textId="48057E0C" w:rsidR="00C2525B" w:rsidRPr="00627451" w:rsidRDefault="002D0D24" w:rsidP="00563546">
      <w:pPr>
        <w:numPr>
          <w:ilvl w:val="0"/>
          <w:numId w:val="11"/>
        </w:numPr>
        <w:spacing w:after="0" w:line="240" w:lineRule="auto"/>
        <w:ind w:left="0" w:firstLine="0"/>
        <w:jc w:val="both"/>
        <w:rPr>
          <w:rFonts w:ascii="Marianne" w:eastAsia="Times New Roman" w:hAnsi="Marianne" w:cs="Times New Roman"/>
          <w:lang w:eastAsia="fr-FR"/>
        </w:rPr>
      </w:pPr>
      <w:r w:rsidRPr="00627451">
        <w:rPr>
          <w:rFonts w:ascii="Marianne" w:eastAsia="Trebuchet MS" w:hAnsi="Marianne" w:cs="Trebuchet MS"/>
          <w:lang w:eastAsia="fr-FR"/>
        </w:rPr>
        <w:t>L’a</w:t>
      </w:r>
      <w:r w:rsidR="00F052F5" w:rsidRPr="00627451">
        <w:rPr>
          <w:rFonts w:ascii="Marianne" w:eastAsia="Trebuchet MS" w:hAnsi="Marianne" w:cs="Trebuchet MS"/>
          <w:bCs/>
          <w:lang w:eastAsia="fr-FR"/>
        </w:rPr>
        <w:t>mélior</w:t>
      </w:r>
      <w:r w:rsidRPr="00627451">
        <w:rPr>
          <w:rFonts w:ascii="Marianne" w:eastAsia="Trebuchet MS" w:hAnsi="Marianne" w:cs="Trebuchet MS"/>
          <w:bCs/>
          <w:lang w:eastAsia="fr-FR"/>
        </w:rPr>
        <w:t>ation d</w:t>
      </w:r>
      <w:r w:rsidR="00F052F5" w:rsidRPr="00627451">
        <w:rPr>
          <w:rFonts w:ascii="Marianne" w:eastAsia="Trebuchet MS" w:hAnsi="Marianne" w:cs="Trebuchet MS"/>
          <w:bCs/>
          <w:lang w:eastAsia="fr-FR"/>
        </w:rPr>
        <w:t xml:space="preserve">es connaissances </w:t>
      </w:r>
      <w:r w:rsidR="00F052F5" w:rsidRPr="00627451">
        <w:rPr>
          <w:rFonts w:ascii="Marianne" w:eastAsia="Trebuchet MS" w:hAnsi="Marianne" w:cs="Trebuchet MS"/>
          <w:lang w:eastAsia="fr-FR"/>
        </w:rPr>
        <w:t>pour disposer d’une vision « réaliste » sur l’accessibilité aux ressources</w:t>
      </w:r>
    </w:p>
    <w:p w14:paraId="74298E98" w14:textId="45B63B56" w:rsidR="00C2525B" w:rsidRPr="00627451" w:rsidRDefault="001C6950" w:rsidP="00563546">
      <w:pPr>
        <w:numPr>
          <w:ilvl w:val="0"/>
          <w:numId w:val="11"/>
        </w:numPr>
        <w:spacing w:after="0" w:line="240" w:lineRule="auto"/>
        <w:ind w:left="0" w:firstLine="0"/>
        <w:jc w:val="both"/>
        <w:rPr>
          <w:rFonts w:ascii="Marianne" w:eastAsia="Times New Roman" w:hAnsi="Marianne" w:cs="Times New Roman"/>
          <w:lang w:eastAsia="fr-FR"/>
        </w:rPr>
      </w:pPr>
      <w:r w:rsidRPr="00627451">
        <w:rPr>
          <w:rFonts w:ascii="Marianne" w:eastAsia="Trebuchet MS" w:hAnsi="Marianne" w:cs="Trebuchet MS"/>
          <w:lang w:eastAsia="fr-FR"/>
        </w:rPr>
        <w:t>L’é</w:t>
      </w:r>
      <w:r w:rsidR="00F052F5" w:rsidRPr="00627451">
        <w:rPr>
          <w:rFonts w:ascii="Marianne" w:eastAsia="Trebuchet MS" w:hAnsi="Marianne" w:cs="Trebuchet MS"/>
          <w:lang w:eastAsia="fr-FR"/>
        </w:rPr>
        <w:t xml:space="preserve">volution de la mortalité selon les essences </w:t>
      </w:r>
      <w:r w:rsidRPr="00627451">
        <w:rPr>
          <w:rFonts w:ascii="Marianne" w:eastAsia="Trebuchet MS" w:hAnsi="Marianne" w:cs="Trebuchet MS"/>
          <w:lang w:eastAsia="fr-FR"/>
        </w:rPr>
        <w:t>et les</w:t>
      </w:r>
      <w:r w:rsidR="00F052F5" w:rsidRPr="00627451">
        <w:rPr>
          <w:rFonts w:ascii="Marianne" w:eastAsia="Trebuchet MS" w:hAnsi="Marianne" w:cs="Trebuchet MS"/>
          <w:lang w:eastAsia="fr-FR"/>
        </w:rPr>
        <w:t xml:space="preserve"> besoins en </w:t>
      </w:r>
      <w:r w:rsidRPr="00627451">
        <w:rPr>
          <w:rFonts w:ascii="Marianne" w:eastAsia="Trebuchet MS" w:hAnsi="Marianne" w:cs="Trebuchet MS"/>
          <w:lang w:eastAsia="fr-FR"/>
        </w:rPr>
        <w:t>matériels forestiers de reproduction</w:t>
      </w:r>
    </w:p>
    <w:p w14:paraId="2E17EC32" w14:textId="1E3F0EDA" w:rsidR="00F052F5" w:rsidRPr="00627451" w:rsidRDefault="001C6950" w:rsidP="00563546">
      <w:pPr>
        <w:numPr>
          <w:ilvl w:val="0"/>
          <w:numId w:val="11"/>
        </w:numPr>
        <w:spacing w:after="0" w:line="240" w:lineRule="auto"/>
        <w:ind w:left="0" w:firstLine="0"/>
        <w:jc w:val="both"/>
        <w:rPr>
          <w:rFonts w:ascii="Marianne" w:eastAsia="Times New Roman" w:hAnsi="Marianne" w:cs="Times New Roman"/>
          <w:lang w:eastAsia="fr-FR"/>
        </w:rPr>
      </w:pPr>
      <w:r w:rsidRPr="00627451">
        <w:rPr>
          <w:rFonts w:ascii="Marianne" w:eastAsia="Trebuchet MS" w:hAnsi="Marianne" w:cs="Trebuchet MS"/>
          <w:lang w:eastAsia="fr-FR"/>
        </w:rPr>
        <w:t>Une meilleure connaissance d</w:t>
      </w:r>
      <w:r w:rsidR="00F052F5" w:rsidRPr="00627451">
        <w:rPr>
          <w:rFonts w:ascii="Marianne" w:eastAsia="Trebuchet MS" w:hAnsi="Marianne" w:cs="Trebuchet MS"/>
          <w:lang w:eastAsia="fr-FR"/>
        </w:rPr>
        <w:t xml:space="preserve">es projections de récolte par une </w:t>
      </w:r>
      <w:r w:rsidR="00F052F5" w:rsidRPr="00627451">
        <w:rPr>
          <w:rFonts w:ascii="Marianne" w:eastAsia="Trebuchet MS" w:hAnsi="Marianne" w:cs="Trebuchet MS"/>
          <w:bCs/>
          <w:lang w:eastAsia="fr-FR"/>
        </w:rPr>
        <w:t>analyse des plans de gestion</w:t>
      </w:r>
      <w:r w:rsidR="00F052F5" w:rsidRPr="00627451">
        <w:rPr>
          <w:rFonts w:ascii="Marianne" w:eastAsia="Trebuchet MS" w:hAnsi="Marianne" w:cs="Trebuchet MS"/>
          <w:lang w:eastAsia="fr-FR"/>
        </w:rPr>
        <w:t xml:space="preserve"> de la forêt </w:t>
      </w:r>
      <w:r w:rsidRPr="00627451">
        <w:rPr>
          <w:rFonts w:ascii="Marianne" w:eastAsia="Trebuchet MS" w:hAnsi="Marianne" w:cs="Trebuchet MS"/>
          <w:lang w:eastAsia="fr-FR"/>
        </w:rPr>
        <w:t>(</w:t>
      </w:r>
      <w:r w:rsidR="00F052F5" w:rsidRPr="00627451">
        <w:rPr>
          <w:rFonts w:ascii="Marianne" w:eastAsia="Trebuchet MS" w:hAnsi="Marianne" w:cs="Trebuchet MS"/>
          <w:lang w:eastAsia="fr-FR"/>
        </w:rPr>
        <w:t>publique et privée &gt; 20ha)</w:t>
      </w:r>
    </w:p>
    <w:p w14:paraId="66CD16D9" w14:textId="6F23FFA6" w:rsidR="00F052F5" w:rsidRPr="00627451" w:rsidRDefault="001C6950" w:rsidP="00504810">
      <w:pPr>
        <w:numPr>
          <w:ilvl w:val="0"/>
          <w:numId w:val="11"/>
        </w:numPr>
        <w:spacing w:after="0" w:line="240" w:lineRule="auto"/>
        <w:ind w:left="0" w:firstLine="0"/>
        <w:jc w:val="both"/>
        <w:rPr>
          <w:rFonts w:ascii="Marianne" w:eastAsia="Times New Roman" w:hAnsi="Marianne" w:cs="Times New Roman"/>
          <w:lang w:eastAsia="fr-FR"/>
        </w:rPr>
      </w:pPr>
      <w:r w:rsidRPr="00627451">
        <w:rPr>
          <w:rFonts w:ascii="Marianne" w:eastAsia="Trebuchet MS" w:hAnsi="Marianne" w:cs="Trebuchet MS"/>
          <w:bCs/>
          <w:lang w:eastAsia="fr-FR"/>
        </w:rPr>
        <w:t>La q</w:t>
      </w:r>
      <w:r w:rsidR="00F052F5" w:rsidRPr="00627451">
        <w:rPr>
          <w:rFonts w:ascii="Marianne" w:eastAsia="Trebuchet MS" w:hAnsi="Marianne" w:cs="Trebuchet MS"/>
          <w:bCs/>
          <w:lang w:eastAsia="fr-FR"/>
        </w:rPr>
        <w:t>ualifi</w:t>
      </w:r>
      <w:r w:rsidRPr="00627451">
        <w:rPr>
          <w:rFonts w:ascii="Marianne" w:eastAsia="Trebuchet MS" w:hAnsi="Marianne" w:cs="Trebuchet MS"/>
          <w:bCs/>
          <w:lang w:eastAsia="fr-FR"/>
        </w:rPr>
        <w:t xml:space="preserve">cation de </w:t>
      </w:r>
      <w:r w:rsidR="00F052F5" w:rsidRPr="00627451">
        <w:rPr>
          <w:rFonts w:ascii="Marianne" w:eastAsia="Trebuchet MS" w:hAnsi="Marianne" w:cs="Trebuchet MS"/>
          <w:bCs/>
          <w:lang w:eastAsia="fr-FR"/>
        </w:rPr>
        <w:t xml:space="preserve">la ressource </w:t>
      </w:r>
      <w:r w:rsidRPr="00627451">
        <w:rPr>
          <w:rFonts w:ascii="Marianne" w:eastAsia="Trebuchet MS" w:hAnsi="Marianne" w:cs="Trebuchet MS"/>
          <w:bCs/>
          <w:lang w:eastAsia="fr-FR"/>
        </w:rPr>
        <w:t xml:space="preserve">en </w:t>
      </w:r>
      <w:r w:rsidR="00F052F5" w:rsidRPr="00627451">
        <w:rPr>
          <w:rFonts w:ascii="Marianne" w:eastAsia="Trebuchet MS" w:hAnsi="Marianne" w:cs="Trebuchet MS"/>
          <w:bCs/>
          <w:lang w:eastAsia="fr-FR"/>
        </w:rPr>
        <w:t xml:space="preserve">bois bûches, </w:t>
      </w:r>
      <w:r w:rsidR="00F052F5" w:rsidRPr="00627451">
        <w:rPr>
          <w:rFonts w:ascii="Marianne" w:eastAsia="Trebuchet MS" w:hAnsi="Marianne" w:cs="Trebuchet MS"/>
          <w:lang w:eastAsia="fr-FR"/>
        </w:rPr>
        <w:t xml:space="preserve">issue </w:t>
      </w:r>
      <w:r w:rsidRPr="00627451">
        <w:rPr>
          <w:rFonts w:ascii="Marianne" w:eastAsia="Trebuchet MS" w:hAnsi="Marianne" w:cs="Trebuchet MS"/>
          <w:lang w:eastAsia="fr-FR"/>
        </w:rPr>
        <w:t>de l’autoconsommation</w:t>
      </w:r>
    </w:p>
    <w:p w14:paraId="64F2771E" w14:textId="6AD37EA9" w:rsidR="00F052F5" w:rsidRPr="00627451" w:rsidRDefault="001C6950" w:rsidP="00504810">
      <w:pPr>
        <w:numPr>
          <w:ilvl w:val="0"/>
          <w:numId w:val="11"/>
        </w:numPr>
        <w:spacing w:after="0" w:line="240" w:lineRule="auto"/>
        <w:ind w:left="0" w:firstLine="0"/>
        <w:jc w:val="both"/>
        <w:rPr>
          <w:rFonts w:ascii="Marianne" w:eastAsia="Times New Roman" w:hAnsi="Marianne" w:cs="Times New Roman"/>
          <w:lang w:eastAsia="fr-FR"/>
        </w:rPr>
      </w:pPr>
      <w:r w:rsidRPr="00627451">
        <w:rPr>
          <w:rFonts w:ascii="Marianne" w:eastAsia="Trebuchet MS" w:hAnsi="Marianne" w:cs="Trebuchet MS"/>
          <w:bCs/>
          <w:lang w:eastAsia="fr-FR"/>
        </w:rPr>
        <w:t>Le s</w:t>
      </w:r>
      <w:r w:rsidR="00F052F5" w:rsidRPr="00627451">
        <w:rPr>
          <w:rFonts w:ascii="Marianne" w:eastAsia="Trebuchet MS" w:hAnsi="Marianne" w:cs="Trebuchet MS"/>
          <w:bCs/>
          <w:lang w:eastAsia="fr-FR"/>
        </w:rPr>
        <w:t>uiv</w:t>
      </w:r>
      <w:r w:rsidRPr="00627451">
        <w:rPr>
          <w:rFonts w:ascii="Marianne" w:eastAsia="Trebuchet MS" w:hAnsi="Marianne" w:cs="Trebuchet MS"/>
          <w:bCs/>
          <w:lang w:eastAsia="fr-FR"/>
        </w:rPr>
        <w:t>i de</w:t>
      </w:r>
      <w:r w:rsidR="00F052F5" w:rsidRPr="00627451">
        <w:rPr>
          <w:rFonts w:ascii="Marianne" w:eastAsia="Trebuchet MS" w:hAnsi="Marianne" w:cs="Trebuchet MS"/>
          <w:bCs/>
          <w:lang w:eastAsia="fr-FR"/>
        </w:rPr>
        <w:t xml:space="preserve"> </w:t>
      </w:r>
      <w:r w:rsidR="00F052F5" w:rsidRPr="00627451">
        <w:rPr>
          <w:rFonts w:ascii="Marianne" w:eastAsia="Trebuchet MS" w:hAnsi="Marianne" w:cs="Trebuchet MS"/>
          <w:lang w:eastAsia="fr-FR"/>
        </w:rPr>
        <w:t>l’évolution de l’offre et la demande (cellule biomasse régionale)</w:t>
      </w:r>
    </w:p>
    <w:p w14:paraId="5BFC3583" w14:textId="5F72CC76" w:rsidR="00F052F5" w:rsidRPr="00627451" w:rsidRDefault="001C6950" w:rsidP="00504810">
      <w:pPr>
        <w:numPr>
          <w:ilvl w:val="0"/>
          <w:numId w:val="11"/>
        </w:numPr>
        <w:spacing w:after="0" w:line="240" w:lineRule="auto"/>
        <w:ind w:left="0" w:firstLine="0"/>
        <w:jc w:val="both"/>
        <w:rPr>
          <w:rFonts w:ascii="Marianne" w:hAnsi="Marianne" w:cs="Times New Roman"/>
        </w:rPr>
      </w:pPr>
      <w:r w:rsidRPr="00627451">
        <w:rPr>
          <w:rFonts w:ascii="Marianne" w:eastAsia="Trebuchet MS" w:hAnsi="Marianne" w:cs="Trebuchet MS"/>
          <w:bCs/>
          <w:lang w:eastAsia="fr-FR"/>
        </w:rPr>
        <w:t>La p</w:t>
      </w:r>
      <w:r w:rsidR="00F052F5" w:rsidRPr="00627451">
        <w:rPr>
          <w:rFonts w:ascii="Marianne" w:eastAsia="Trebuchet MS" w:hAnsi="Marianne" w:cs="Trebuchet MS"/>
          <w:bCs/>
          <w:lang w:eastAsia="fr-FR"/>
        </w:rPr>
        <w:t>rogramm</w:t>
      </w:r>
      <w:r w:rsidRPr="00627451">
        <w:rPr>
          <w:rFonts w:ascii="Marianne" w:eastAsia="Trebuchet MS" w:hAnsi="Marianne" w:cs="Trebuchet MS"/>
          <w:bCs/>
          <w:lang w:eastAsia="fr-FR"/>
        </w:rPr>
        <w:t xml:space="preserve">ation </w:t>
      </w:r>
      <w:r w:rsidR="00F052F5" w:rsidRPr="00627451">
        <w:rPr>
          <w:rFonts w:ascii="Marianne" w:eastAsia="Trebuchet MS" w:hAnsi="Marianne" w:cs="Trebuchet MS"/>
          <w:bCs/>
          <w:lang w:eastAsia="fr-FR"/>
        </w:rPr>
        <w:t>des échanges thématiques sur les sujets à enjeux</w:t>
      </w:r>
      <w:r w:rsidRPr="00627451">
        <w:rPr>
          <w:rFonts w:ascii="Marianne" w:eastAsia="Trebuchet MS" w:hAnsi="Marianne" w:cs="Trebuchet MS"/>
          <w:bCs/>
          <w:lang w:eastAsia="fr-FR"/>
        </w:rPr>
        <w:t xml:space="preserve"> (</w:t>
      </w:r>
      <w:r w:rsidR="00F052F5" w:rsidRPr="00627451">
        <w:rPr>
          <w:rFonts w:ascii="Marianne" w:eastAsia="Trebuchet MS" w:hAnsi="Marianne" w:cs="Trebuchet MS"/>
          <w:lang w:eastAsia="fr-FR"/>
        </w:rPr>
        <w:t>Commission Régionale de la forêt et du Bois</w:t>
      </w:r>
      <w:r w:rsidRPr="00627451">
        <w:rPr>
          <w:rFonts w:ascii="Marianne" w:eastAsia="Trebuchet MS" w:hAnsi="Marianne" w:cs="Trebuchet MS"/>
          <w:lang w:eastAsia="fr-FR"/>
        </w:rPr>
        <w:t xml:space="preserve">, </w:t>
      </w:r>
      <w:r w:rsidR="00F052F5" w:rsidRPr="00627451">
        <w:rPr>
          <w:rFonts w:ascii="Marianne" w:eastAsia="Trebuchet MS" w:hAnsi="Marianne" w:cs="Trebuchet MS"/>
          <w:lang w:eastAsia="fr-FR"/>
        </w:rPr>
        <w:t>cellule biomasse régionale</w:t>
      </w:r>
      <w:r w:rsidRPr="00627451">
        <w:rPr>
          <w:rFonts w:ascii="Marianne" w:eastAsia="Trebuchet MS" w:hAnsi="Marianne" w:cs="Trebuchet MS"/>
          <w:lang w:eastAsia="fr-FR"/>
        </w:rPr>
        <w:t xml:space="preserve">, </w:t>
      </w:r>
      <w:r w:rsidR="00F052F5" w:rsidRPr="00627451">
        <w:rPr>
          <w:rFonts w:ascii="Marianne" w:eastAsia="Trebuchet MS" w:hAnsi="Marianne" w:cs="Trebuchet MS"/>
          <w:lang w:eastAsia="fr-FR"/>
        </w:rPr>
        <w:t>Master Plan de la filière forêt bois</w:t>
      </w:r>
      <w:r w:rsidRPr="00627451">
        <w:rPr>
          <w:rFonts w:ascii="Marianne" w:eastAsia="Trebuchet MS" w:hAnsi="Marianne" w:cs="Trebuchet MS"/>
          <w:lang w:eastAsia="fr-FR"/>
        </w:rPr>
        <w:t>)</w:t>
      </w:r>
    </w:p>
    <w:p w14:paraId="2BDCA2F4" w14:textId="17579502" w:rsidR="00544699" w:rsidRPr="00627451" w:rsidRDefault="00544699" w:rsidP="00504810">
      <w:pPr>
        <w:spacing w:after="0" w:line="240" w:lineRule="auto"/>
        <w:jc w:val="both"/>
        <w:rPr>
          <w:rFonts w:ascii="Marianne" w:hAnsi="Marianne" w:cs="Times New Roman"/>
        </w:rPr>
      </w:pPr>
      <w:r w:rsidRPr="00627451">
        <w:rPr>
          <w:rFonts w:ascii="Marianne" w:hAnsi="Marianne" w:cs="Times New Roman"/>
        </w:rPr>
        <w:t xml:space="preserve">D’autres ressource ligneuses </w:t>
      </w:r>
      <w:r w:rsidR="00341CCE" w:rsidRPr="00627451">
        <w:rPr>
          <w:rFonts w:ascii="Marianne" w:hAnsi="Marianne" w:cs="Times New Roman"/>
        </w:rPr>
        <w:t xml:space="preserve">pourraient </w:t>
      </w:r>
      <w:r w:rsidRPr="00627451">
        <w:rPr>
          <w:rFonts w:ascii="Marianne" w:hAnsi="Marianne" w:cs="Times New Roman"/>
        </w:rPr>
        <w:t>participe</w:t>
      </w:r>
      <w:r w:rsidR="00341CCE" w:rsidRPr="00627451">
        <w:rPr>
          <w:rFonts w:ascii="Marianne" w:hAnsi="Marianne" w:cs="Times New Roman"/>
        </w:rPr>
        <w:t>r</w:t>
      </w:r>
      <w:r w:rsidRPr="00627451">
        <w:rPr>
          <w:rFonts w:ascii="Marianne" w:hAnsi="Marianne" w:cs="Times New Roman"/>
        </w:rPr>
        <w:t xml:space="preserve"> à l’alimentation en bois énergie : connexes de l’industrie du bois, déchets </w:t>
      </w:r>
      <w:r w:rsidR="00341CCE" w:rsidRPr="00627451">
        <w:rPr>
          <w:rFonts w:ascii="Marianne" w:hAnsi="Marianne" w:cs="Times New Roman"/>
        </w:rPr>
        <w:t xml:space="preserve">actuellement exportés </w:t>
      </w:r>
      <w:r w:rsidRPr="00627451">
        <w:rPr>
          <w:rFonts w:ascii="Marianne" w:hAnsi="Marianne" w:cs="Times New Roman"/>
        </w:rPr>
        <w:t xml:space="preserve">du bâtiment, ressources bocagères et agricoles, </w:t>
      </w:r>
      <w:r w:rsidR="00341CCE" w:rsidRPr="00627451">
        <w:rPr>
          <w:rFonts w:ascii="Marianne" w:hAnsi="Marianne" w:cs="Times New Roman"/>
        </w:rPr>
        <w:t>bois urbain…</w:t>
      </w:r>
    </w:p>
    <w:p w14:paraId="521AACCC" w14:textId="4A642F93" w:rsidR="001C6950" w:rsidRPr="00627451" w:rsidRDefault="001C6950" w:rsidP="00504810">
      <w:pPr>
        <w:spacing w:after="0" w:line="240" w:lineRule="auto"/>
        <w:jc w:val="both"/>
        <w:rPr>
          <w:rFonts w:ascii="Marianne" w:hAnsi="Marianne" w:cs="Times New Roman"/>
        </w:rPr>
      </w:pPr>
      <w:r w:rsidRPr="00627451">
        <w:rPr>
          <w:rFonts w:ascii="Marianne" w:hAnsi="Marianne" w:cs="Times New Roman"/>
        </w:rPr>
        <w:t>Les enjeux pour le bois énergie sont donc :</w:t>
      </w:r>
    </w:p>
    <w:p w14:paraId="069C94B5" w14:textId="660810F5" w:rsidR="00F052F5" w:rsidRPr="00627451" w:rsidRDefault="001C6950" w:rsidP="00504810">
      <w:pPr>
        <w:numPr>
          <w:ilvl w:val="1"/>
          <w:numId w:val="12"/>
        </w:numPr>
        <w:tabs>
          <w:tab w:val="clear" w:pos="1440"/>
        </w:tabs>
        <w:spacing w:after="0" w:line="240" w:lineRule="auto"/>
        <w:ind w:left="0" w:firstLine="0"/>
        <w:jc w:val="both"/>
        <w:rPr>
          <w:rFonts w:ascii="Marianne" w:eastAsia="Times New Roman" w:hAnsi="Marianne" w:cs="Times New Roman"/>
          <w:lang w:eastAsia="fr-FR"/>
        </w:rPr>
      </w:pPr>
      <w:r w:rsidRPr="00627451">
        <w:rPr>
          <w:rFonts w:ascii="Marianne" w:eastAsia="Arial" w:hAnsi="Marianne" w:cs="Arial"/>
          <w:lang w:eastAsia="fr-FR"/>
        </w:rPr>
        <w:t>Acter sa part</w:t>
      </w:r>
      <w:r w:rsidR="00F052F5" w:rsidRPr="00627451">
        <w:rPr>
          <w:rFonts w:ascii="Marianne" w:eastAsia="Arial" w:hAnsi="Marianne" w:cs="Arial"/>
          <w:lang w:eastAsia="fr-FR"/>
        </w:rPr>
        <w:t xml:space="preserve"> indispensable pour atteindre les objectifs de la transition énergétique et du mix énergétique (SNBC, PPE3…)</w:t>
      </w:r>
    </w:p>
    <w:p w14:paraId="4001A265" w14:textId="3838F476" w:rsidR="00F052F5" w:rsidRPr="00627451" w:rsidRDefault="001C6950" w:rsidP="00504810">
      <w:pPr>
        <w:numPr>
          <w:ilvl w:val="1"/>
          <w:numId w:val="12"/>
        </w:numPr>
        <w:tabs>
          <w:tab w:val="clear" w:pos="1440"/>
        </w:tabs>
        <w:spacing w:after="0" w:line="240" w:lineRule="auto"/>
        <w:ind w:left="0" w:firstLine="0"/>
        <w:jc w:val="both"/>
        <w:rPr>
          <w:rFonts w:ascii="Marianne" w:eastAsia="Times New Roman" w:hAnsi="Marianne" w:cs="Times New Roman"/>
          <w:lang w:eastAsia="fr-FR"/>
        </w:rPr>
      </w:pPr>
      <w:r w:rsidRPr="00627451">
        <w:rPr>
          <w:rFonts w:ascii="Marianne" w:eastAsia="Arial" w:hAnsi="Marianne" w:cs="Arial"/>
          <w:lang w:eastAsia="fr-FR"/>
        </w:rPr>
        <w:t>Constater qu’il s’agit d’u</w:t>
      </w:r>
      <w:r w:rsidR="00F052F5" w:rsidRPr="00627451">
        <w:rPr>
          <w:rFonts w:ascii="Marianne" w:eastAsia="Arial" w:hAnsi="Marianne" w:cs="Arial"/>
          <w:lang w:eastAsia="fr-FR"/>
        </w:rPr>
        <w:t xml:space="preserve">ne filière complémentaire aux autres </w:t>
      </w:r>
      <w:r w:rsidRPr="00627451">
        <w:rPr>
          <w:rFonts w:ascii="Marianne" w:eastAsia="Arial" w:hAnsi="Marianne" w:cs="Arial"/>
          <w:lang w:eastAsia="fr-FR"/>
        </w:rPr>
        <w:t>énergies renouvelables</w:t>
      </w:r>
    </w:p>
    <w:p w14:paraId="19BFD0D7" w14:textId="698A4EC9" w:rsidR="00F052F5" w:rsidRPr="00627451" w:rsidRDefault="001C6950" w:rsidP="00504810">
      <w:pPr>
        <w:numPr>
          <w:ilvl w:val="1"/>
          <w:numId w:val="12"/>
        </w:numPr>
        <w:tabs>
          <w:tab w:val="clear" w:pos="1440"/>
        </w:tabs>
        <w:spacing w:after="0" w:line="240" w:lineRule="auto"/>
        <w:ind w:left="0" w:firstLine="0"/>
        <w:jc w:val="both"/>
        <w:rPr>
          <w:rFonts w:ascii="Marianne" w:eastAsia="Times New Roman" w:hAnsi="Marianne" w:cs="Times New Roman"/>
          <w:lang w:eastAsia="fr-FR"/>
        </w:rPr>
      </w:pPr>
      <w:r w:rsidRPr="00627451">
        <w:rPr>
          <w:rFonts w:ascii="Marianne" w:eastAsia="Arial" w:hAnsi="Marianne" w:cs="Arial"/>
          <w:lang w:eastAsia="fr-FR"/>
        </w:rPr>
        <w:t>La</w:t>
      </w:r>
      <w:r w:rsidR="00F052F5" w:rsidRPr="00627451">
        <w:rPr>
          <w:rFonts w:ascii="Marianne" w:eastAsia="Arial" w:hAnsi="Marianne" w:cs="Arial"/>
          <w:lang w:eastAsia="fr-FR"/>
        </w:rPr>
        <w:t xml:space="preserve"> diversifi</w:t>
      </w:r>
      <w:r w:rsidRPr="00627451">
        <w:rPr>
          <w:rFonts w:ascii="Marianne" w:eastAsia="Arial" w:hAnsi="Marianne" w:cs="Arial"/>
          <w:lang w:eastAsia="fr-FR"/>
        </w:rPr>
        <w:t>cation d</w:t>
      </w:r>
      <w:r w:rsidR="00F052F5" w:rsidRPr="00627451">
        <w:rPr>
          <w:rFonts w:ascii="Marianne" w:eastAsia="Arial" w:hAnsi="Marianne" w:cs="Arial"/>
          <w:lang w:eastAsia="fr-FR"/>
        </w:rPr>
        <w:t>es plans d’approvisionnement en cohérence avec la disponibilité des ressources</w:t>
      </w:r>
    </w:p>
    <w:p w14:paraId="6EBB7AE8" w14:textId="098723B8" w:rsidR="00F052F5" w:rsidRPr="00627451" w:rsidRDefault="001C6950" w:rsidP="00504810">
      <w:pPr>
        <w:numPr>
          <w:ilvl w:val="1"/>
          <w:numId w:val="12"/>
        </w:numPr>
        <w:tabs>
          <w:tab w:val="clear" w:pos="1440"/>
        </w:tabs>
        <w:spacing w:after="0" w:line="240" w:lineRule="auto"/>
        <w:ind w:left="0" w:firstLine="0"/>
        <w:jc w:val="both"/>
        <w:rPr>
          <w:rFonts w:ascii="Marianne" w:eastAsia="Times New Roman" w:hAnsi="Marianne" w:cs="Times New Roman"/>
          <w:lang w:eastAsia="fr-FR"/>
        </w:rPr>
      </w:pPr>
      <w:r w:rsidRPr="00627451">
        <w:rPr>
          <w:rFonts w:ascii="Marianne" w:eastAsia="Arial" w:hAnsi="Marianne" w:cs="Arial"/>
          <w:lang w:eastAsia="fr-FR"/>
        </w:rPr>
        <w:t xml:space="preserve">La </w:t>
      </w:r>
      <w:r w:rsidR="00F052F5" w:rsidRPr="00627451">
        <w:rPr>
          <w:rFonts w:ascii="Marianne" w:eastAsia="Arial" w:hAnsi="Marianne" w:cs="Arial"/>
          <w:lang w:eastAsia="fr-FR"/>
        </w:rPr>
        <w:t xml:space="preserve">sobriété dans la définition des besoins, </w:t>
      </w:r>
      <w:r w:rsidRPr="00627451">
        <w:rPr>
          <w:rFonts w:ascii="Marianne" w:eastAsia="Arial" w:hAnsi="Marianne" w:cs="Arial"/>
          <w:lang w:eastAsia="fr-FR"/>
        </w:rPr>
        <w:t xml:space="preserve">dans </w:t>
      </w:r>
      <w:r w:rsidR="00F052F5" w:rsidRPr="00627451">
        <w:rPr>
          <w:rFonts w:ascii="Marianne" w:eastAsia="Arial" w:hAnsi="Marianne" w:cs="Arial"/>
          <w:lang w:eastAsia="fr-FR"/>
        </w:rPr>
        <w:t>la consommation des ressources, veiller à l’efficience énergétique des équipements : matériels domestiques, chaufferies, réseaux de chaleur</w:t>
      </w:r>
    </w:p>
    <w:p w14:paraId="2966F5F7" w14:textId="77777777" w:rsidR="00F052F5" w:rsidRPr="00627451" w:rsidRDefault="00F052F5" w:rsidP="00504810">
      <w:pPr>
        <w:numPr>
          <w:ilvl w:val="1"/>
          <w:numId w:val="12"/>
        </w:numPr>
        <w:tabs>
          <w:tab w:val="clear" w:pos="1440"/>
        </w:tabs>
        <w:spacing w:after="0" w:line="240" w:lineRule="auto"/>
        <w:ind w:left="0" w:firstLine="0"/>
        <w:jc w:val="both"/>
        <w:rPr>
          <w:rFonts w:ascii="Marianne" w:eastAsia="Times New Roman" w:hAnsi="Marianne" w:cs="Times New Roman"/>
          <w:lang w:eastAsia="fr-FR"/>
        </w:rPr>
      </w:pPr>
      <w:r w:rsidRPr="00627451">
        <w:rPr>
          <w:rFonts w:ascii="Marianne" w:eastAsia="Arial" w:hAnsi="Marianne" w:cs="Arial"/>
          <w:lang w:eastAsia="fr-FR"/>
        </w:rPr>
        <w:t>Travailler sur un « </w:t>
      </w:r>
      <w:proofErr w:type="spellStart"/>
      <w:r w:rsidRPr="00627451">
        <w:rPr>
          <w:rFonts w:ascii="Marianne" w:eastAsia="Arial" w:hAnsi="Marianne" w:cs="Arial"/>
          <w:lang w:eastAsia="fr-FR"/>
        </w:rPr>
        <w:t>merit</w:t>
      </w:r>
      <w:proofErr w:type="spellEnd"/>
      <w:r w:rsidRPr="00627451">
        <w:rPr>
          <w:rFonts w:ascii="Marianne" w:eastAsia="Arial" w:hAnsi="Marianne" w:cs="Arial"/>
          <w:lang w:eastAsia="fr-FR"/>
        </w:rPr>
        <w:t xml:space="preserve"> </w:t>
      </w:r>
      <w:proofErr w:type="spellStart"/>
      <w:r w:rsidRPr="00627451">
        <w:rPr>
          <w:rFonts w:ascii="Marianne" w:eastAsia="Arial" w:hAnsi="Marianne" w:cs="Arial"/>
          <w:lang w:eastAsia="fr-FR"/>
        </w:rPr>
        <w:t>order</w:t>
      </w:r>
      <w:proofErr w:type="spellEnd"/>
      <w:r w:rsidRPr="00627451">
        <w:rPr>
          <w:rFonts w:ascii="Marianne" w:eastAsia="Arial" w:hAnsi="Marianne" w:cs="Arial"/>
          <w:lang w:eastAsia="fr-FR"/>
        </w:rPr>
        <w:t> » de la biomasse qui tient compte des enjeux de la forêt, des usages, des ressources, des cibles. Quelles priorités pour quels projets ?</w:t>
      </w:r>
    </w:p>
    <w:p w14:paraId="208DF806" w14:textId="77777777" w:rsidR="003D0CE0" w:rsidRPr="00627451" w:rsidRDefault="003D0CE0" w:rsidP="00504810">
      <w:pPr>
        <w:pStyle w:val="Standard"/>
        <w:jc w:val="both"/>
        <w:rPr>
          <w:rFonts w:ascii="Marianne" w:hAnsi="Marianne" w:cs="Times New Roman"/>
        </w:rPr>
      </w:pPr>
    </w:p>
    <w:p w14:paraId="3962EA3C" w14:textId="032A7A30" w:rsidR="001E1C73" w:rsidRPr="00627451" w:rsidRDefault="006E3536" w:rsidP="00504810">
      <w:pPr>
        <w:pStyle w:val="Standard"/>
        <w:jc w:val="both"/>
        <w:rPr>
          <w:rFonts w:ascii="Marianne" w:hAnsi="Marianne" w:cs="Times New Roman"/>
          <w:b/>
          <w:bCs/>
        </w:rPr>
      </w:pPr>
      <w:r w:rsidRPr="00627451">
        <w:rPr>
          <w:rFonts w:ascii="Marianne" w:hAnsi="Marianne" w:cs="Times New Roman"/>
        </w:rPr>
        <w:t xml:space="preserve">Madame </w:t>
      </w:r>
      <w:r w:rsidR="006256D9" w:rsidRPr="00627451">
        <w:rPr>
          <w:rFonts w:ascii="Marianne" w:hAnsi="Marianne" w:cs="Times New Roman"/>
        </w:rPr>
        <w:t>Céline DRUESNE</w:t>
      </w:r>
      <w:r w:rsidRPr="00627451">
        <w:rPr>
          <w:rFonts w:ascii="Marianne" w:hAnsi="Marianne" w:cs="Times New Roman"/>
        </w:rPr>
        <w:t xml:space="preserve"> </w:t>
      </w:r>
      <w:r w:rsidR="001E1C73" w:rsidRPr="00627451">
        <w:rPr>
          <w:rFonts w:ascii="Marianne" w:hAnsi="Marianne" w:cs="Times New Roman"/>
        </w:rPr>
        <w:t xml:space="preserve">présente </w:t>
      </w:r>
      <w:r w:rsidR="001E1C73" w:rsidRPr="00627451">
        <w:rPr>
          <w:rFonts w:ascii="Marianne" w:hAnsi="Marianne" w:cs="Times New Roman"/>
          <w:b/>
          <w:bCs/>
        </w:rPr>
        <w:t xml:space="preserve">le rôle et le fonctionnement de la </w:t>
      </w:r>
      <w:r w:rsidR="006D5BAD" w:rsidRPr="00627451">
        <w:rPr>
          <w:rFonts w:ascii="Marianne" w:hAnsi="Marianne" w:cs="Times New Roman"/>
          <w:b/>
          <w:bCs/>
        </w:rPr>
        <w:t>« </w:t>
      </w:r>
      <w:r w:rsidR="001E1C73" w:rsidRPr="00627451">
        <w:rPr>
          <w:rFonts w:ascii="Marianne" w:hAnsi="Marianne" w:cs="Times New Roman"/>
          <w:b/>
          <w:bCs/>
        </w:rPr>
        <w:t>cellule biomasse</w:t>
      </w:r>
      <w:r w:rsidR="006D5BAD" w:rsidRPr="00627451">
        <w:rPr>
          <w:rFonts w:ascii="Marianne" w:hAnsi="Marianne" w:cs="Times New Roman"/>
          <w:b/>
          <w:bCs/>
        </w:rPr>
        <w:t> ».</w:t>
      </w:r>
    </w:p>
    <w:p w14:paraId="3612A55A" w14:textId="77777777" w:rsidR="00C2525B" w:rsidRPr="00627451" w:rsidRDefault="006D5BAD" w:rsidP="00504810">
      <w:pPr>
        <w:spacing w:after="0" w:line="240" w:lineRule="auto"/>
        <w:jc w:val="both"/>
        <w:rPr>
          <w:rFonts w:ascii="Marianne" w:eastAsia="Calibri" w:hAnsi="Marianne" w:cs="Calibri"/>
          <w:kern w:val="24"/>
          <w:lang w:eastAsia="fr-FR"/>
        </w:rPr>
      </w:pPr>
      <w:r w:rsidRPr="00627451">
        <w:rPr>
          <w:rFonts w:ascii="Marianne" w:eastAsia="Calibri" w:hAnsi="Marianne" w:cs="Calibri"/>
          <w:kern w:val="24"/>
          <w:lang w:eastAsia="fr-FR"/>
        </w:rPr>
        <w:t>Créées par une circulaire interministérielle en 2009, les « cellules biomasse » ont vu leurs missions élargies par une circulaire de juillet 2024.</w:t>
      </w:r>
    </w:p>
    <w:p w14:paraId="5443A3DD" w14:textId="045E38C7" w:rsidR="006D5BAD" w:rsidRPr="00627451" w:rsidRDefault="006D5BAD" w:rsidP="00504810">
      <w:pPr>
        <w:spacing w:after="0" w:line="240" w:lineRule="auto"/>
        <w:jc w:val="both"/>
        <w:rPr>
          <w:rFonts w:ascii="Marianne" w:eastAsia="Times New Roman" w:hAnsi="Marianne" w:cs="Times New Roman"/>
          <w:lang w:eastAsia="fr-FR"/>
        </w:rPr>
      </w:pPr>
      <w:r w:rsidRPr="00627451">
        <w:rPr>
          <w:rFonts w:ascii="Marianne" w:eastAsia="Calibri" w:hAnsi="Marianne" w:cs="Calibri"/>
          <w:kern w:val="24"/>
          <w:lang w:eastAsia="fr-FR"/>
        </w:rPr>
        <w:t>Elles sont exclusivement composées de représentants des services de l’Etat : DRAAF, DREAL, ADEME, DREETS (depuis 2024).</w:t>
      </w:r>
    </w:p>
    <w:p w14:paraId="79CABFA6" w14:textId="51BE713E" w:rsidR="006D5BAD" w:rsidRPr="00627451" w:rsidRDefault="006D5BAD" w:rsidP="00504810">
      <w:pPr>
        <w:spacing w:after="0" w:line="240" w:lineRule="auto"/>
        <w:jc w:val="both"/>
        <w:rPr>
          <w:rFonts w:ascii="Marianne" w:eastAsia="Times New Roman" w:hAnsi="Marianne" w:cs="Times New Roman"/>
          <w:lang w:eastAsia="fr-FR"/>
        </w:rPr>
      </w:pPr>
      <w:r w:rsidRPr="00627451">
        <w:rPr>
          <w:rFonts w:ascii="Marianne" w:eastAsia="Calibri" w:hAnsi="Marianne" w:cs="Calibri"/>
          <w:kern w:val="24"/>
          <w:lang w:eastAsia="fr-FR"/>
        </w:rPr>
        <w:t>Elles ont deux missions : e</w:t>
      </w:r>
      <w:r w:rsidRPr="00627451">
        <w:rPr>
          <w:rFonts w:ascii="Marianne" w:eastAsia="+mn-ea" w:hAnsi="Marianne" w:cs="+mn-cs"/>
          <w:kern w:val="24"/>
          <w:lang w:eastAsia="fr-FR"/>
        </w:rPr>
        <w:t>xpertiser les plans d’approvisionnement, suivre l’utilisation des ressources en biomasse et prévention des conflits d’usage.</w:t>
      </w:r>
    </w:p>
    <w:p w14:paraId="3E77634B" w14:textId="1CD73E3C" w:rsidR="0092560B" w:rsidRPr="00627451" w:rsidRDefault="006D5BAD" w:rsidP="00504810">
      <w:pPr>
        <w:pStyle w:val="Standard"/>
        <w:jc w:val="both"/>
        <w:rPr>
          <w:rFonts w:ascii="Marianne" w:hAnsi="Marianne" w:cs="Times New Roman"/>
        </w:rPr>
      </w:pPr>
      <w:r w:rsidRPr="00627451">
        <w:rPr>
          <w:rFonts w:ascii="Marianne" w:hAnsi="Marianne" w:cs="Times New Roman"/>
          <w:bCs/>
        </w:rPr>
        <w:t>L’expertise sur les plans d’approvisionnement débouche sur la rédaction d’un avis signé par le préfet de région</w:t>
      </w:r>
      <w:r w:rsidR="0092560B" w:rsidRPr="00627451">
        <w:rPr>
          <w:rFonts w:ascii="Marianne" w:hAnsi="Marianne" w:cs="Times New Roman"/>
          <w:bCs/>
        </w:rPr>
        <w:t xml:space="preserve"> d</w:t>
      </w:r>
      <w:r w:rsidRPr="00627451">
        <w:rPr>
          <w:rFonts w:ascii="Marianne" w:hAnsi="Marianne" w:cs="Times New Roman"/>
        </w:rPr>
        <w:t>ans le cadre d’appels à projets qui consomment de la biomasse dans l’objectif de produire de l’énergie. (</w:t>
      </w:r>
      <w:r w:rsidR="00C4523D" w:rsidRPr="00627451">
        <w:rPr>
          <w:rFonts w:ascii="Marianne" w:hAnsi="Marianne" w:cs="Times New Roman"/>
        </w:rPr>
        <w:t>Projets</w:t>
      </w:r>
      <w:r w:rsidRPr="00627451">
        <w:rPr>
          <w:rFonts w:ascii="Marianne" w:hAnsi="Marianne" w:cs="Times New Roman"/>
        </w:rPr>
        <w:t xml:space="preserve"> de la commission de régulation de l’énergie, de l’ADEME (BCIAT), projets</w:t>
      </w:r>
      <w:proofErr w:type="gramStart"/>
      <w:r w:rsidRPr="00627451">
        <w:rPr>
          <w:rFonts w:ascii="Marianne" w:hAnsi="Marianne" w:cs="Times New Roman"/>
        </w:rPr>
        <w:t xml:space="preserve"> «</w:t>
      </w:r>
      <w:r w:rsidR="00DB3186" w:rsidRPr="00627451">
        <w:rPr>
          <w:rFonts w:ascii="Marianne" w:hAnsi="Marianne" w:cs="Times New Roman"/>
        </w:rPr>
        <w:t>g</w:t>
      </w:r>
      <w:r w:rsidRPr="00627451">
        <w:rPr>
          <w:rFonts w:ascii="Marianne" w:hAnsi="Marianne" w:cs="Times New Roman"/>
        </w:rPr>
        <w:t>ranulés</w:t>
      </w:r>
      <w:proofErr w:type="gramEnd"/>
      <w:r w:rsidRPr="00627451">
        <w:rPr>
          <w:rFonts w:ascii="Marianne" w:hAnsi="Marianne" w:cs="Times New Roman"/>
        </w:rPr>
        <w:t> »).</w:t>
      </w:r>
      <w:r w:rsidR="0092560B" w:rsidRPr="00627451">
        <w:rPr>
          <w:rFonts w:ascii="Marianne" w:hAnsi="Marianne" w:cs="Times New Roman"/>
        </w:rPr>
        <w:t xml:space="preserve"> Elle porte sur les nouveaux projets proposés </w:t>
      </w:r>
      <w:r w:rsidR="00C4523D" w:rsidRPr="00627451">
        <w:rPr>
          <w:rFonts w:ascii="Marianne" w:hAnsi="Marianne" w:cs="Times New Roman"/>
        </w:rPr>
        <w:t>mais également</w:t>
      </w:r>
      <w:r w:rsidR="0092560B" w:rsidRPr="00627451">
        <w:rPr>
          <w:rFonts w:ascii="Marianne" w:hAnsi="Marianne" w:cs="Times New Roman"/>
        </w:rPr>
        <w:t xml:space="preserve"> sur l’évolution du plan d’approvisionnement.</w:t>
      </w:r>
    </w:p>
    <w:p w14:paraId="47BD3B1F" w14:textId="78D27008" w:rsidR="006D5BAD" w:rsidRPr="00627451" w:rsidRDefault="006D5BAD" w:rsidP="00504810">
      <w:pPr>
        <w:pStyle w:val="Standard"/>
        <w:jc w:val="both"/>
        <w:rPr>
          <w:rFonts w:ascii="Marianne" w:hAnsi="Marianne" w:cs="Times New Roman"/>
        </w:rPr>
      </w:pPr>
      <w:r w:rsidRPr="00627451">
        <w:rPr>
          <w:rFonts w:ascii="Marianne" w:hAnsi="Marianne" w:cs="Times New Roman"/>
        </w:rPr>
        <w:t xml:space="preserve">La cellule est </w:t>
      </w:r>
      <w:r w:rsidR="0092560B" w:rsidRPr="00627451">
        <w:rPr>
          <w:rFonts w:ascii="Marianne" w:hAnsi="Marianne" w:cs="Times New Roman"/>
        </w:rPr>
        <w:t xml:space="preserve">également </w:t>
      </w:r>
      <w:r w:rsidRPr="00627451">
        <w:rPr>
          <w:rFonts w:ascii="Marianne" w:hAnsi="Marianne" w:cs="Times New Roman"/>
        </w:rPr>
        <w:t xml:space="preserve">saisie </w:t>
      </w:r>
      <w:r w:rsidR="00DB3186" w:rsidRPr="00627451">
        <w:rPr>
          <w:rFonts w:ascii="Marianne" w:hAnsi="Marianne" w:cs="Times New Roman"/>
        </w:rPr>
        <w:t>pour avis sur</w:t>
      </w:r>
      <w:r w:rsidR="0092560B" w:rsidRPr="00627451">
        <w:rPr>
          <w:rFonts w:ascii="Marianne" w:hAnsi="Marianne" w:cs="Times New Roman"/>
        </w:rPr>
        <w:t xml:space="preserve"> </w:t>
      </w:r>
      <w:r w:rsidR="00DB3186" w:rsidRPr="00627451">
        <w:rPr>
          <w:rFonts w:ascii="Marianne" w:hAnsi="Marianne" w:cs="Times New Roman"/>
        </w:rPr>
        <w:t>des</w:t>
      </w:r>
      <w:r w:rsidR="0092560B" w:rsidRPr="00627451">
        <w:rPr>
          <w:rFonts w:ascii="Marianne" w:hAnsi="Marianne" w:cs="Times New Roman"/>
        </w:rPr>
        <w:t xml:space="preserve"> projet</w:t>
      </w:r>
      <w:r w:rsidR="00DB3186" w:rsidRPr="00627451">
        <w:rPr>
          <w:rFonts w:ascii="Marianne" w:hAnsi="Marianne" w:cs="Times New Roman"/>
        </w:rPr>
        <w:t>s</w:t>
      </w:r>
      <w:r w:rsidR="0092560B" w:rsidRPr="00627451">
        <w:rPr>
          <w:rFonts w:ascii="Marianne" w:hAnsi="Marianne" w:cs="Times New Roman"/>
        </w:rPr>
        <w:t xml:space="preserve"> hors région s</w:t>
      </w:r>
      <w:r w:rsidRPr="00627451">
        <w:rPr>
          <w:rFonts w:ascii="Marianne" w:hAnsi="Marianne" w:cs="Times New Roman"/>
        </w:rPr>
        <w:t>i la mobilisation en région dépasse les 10 000 t de ressources.</w:t>
      </w:r>
    </w:p>
    <w:p w14:paraId="2AA2CC35" w14:textId="787E41F9" w:rsidR="006D5BAD" w:rsidRPr="00627451" w:rsidRDefault="0092560B" w:rsidP="00504810">
      <w:pPr>
        <w:spacing w:after="0" w:line="240" w:lineRule="auto"/>
        <w:jc w:val="both"/>
        <w:rPr>
          <w:rFonts w:ascii="Marianne" w:eastAsia="Times New Roman" w:hAnsi="Marianne" w:cs="Times New Roman"/>
          <w:lang w:eastAsia="fr-FR"/>
        </w:rPr>
      </w:pPr>
      <w:r w:rsidRPr="00627451">
        <w:rPr>
          <w:rFonts w:ascii="Marianne" w:eastAsia="+mn-ea" w:hAnsi="Marianne" w:cs="+mn-cs"/>
          <w:bCs/>
          <w:kern w:val="24"/>
          <w:lang w:eastAsia="fr-FR"/>
        </w:rPr>
        <w:t>La cellule biomasse doit assurer le s</w:t>
      </w:r>
      <w:r w:rsidR="006D5BAD" w:rsidRPr="00627451">
        <w:rPr>
          <w:rFonts w:ascii="Marianne" w:eastAsia="+mn-ea" w:hAnsi="Marianne" w:cs="+mn-cs"/>
          <w:bCs/>
          <w:kern w:val="24"/>
          <w:lang w:eastAsia="fr-FR"/>
        </w:rPr>
        <w:t xml:space="preserve">uivi de l’utilisation des ressources en biomasse et </w:t>
      </w:r>
      <w:r w:rsidR="00DB3186" w:rsidRPr="00627451">
        <w:rPr>
          <w:rFonts w:ascii="Marianne" w:eastAsia="+mn-ea" w:hAnsi="Marianne" w:cs="+mn-cs"/>
          <w:bCs/>
          <w:kern w:val="24"/>
          <w:lang w:eastAsia="fr-FR"/>
        </w:rPr>
        <w:t xml:space="preserve">la </w:t>
      </w:r>
      <w:r w:rsidR="006D5BAD" w:rsidRPr="00627451">
        <w:rPr>
          <w:rFonts w:ascii="Marianne" w:eastAsia="+mn-ea" w:hAnsi="Marianne" w:cs="+mn-cs"/>
          <w:bCs/>
          <w:kern w:val="24"/>
          <w:lang w:eastAsia="fr-FR"/>
        </w:rPr>
        <w:t>prévention des conflits d’usage</w:t>
      </w:r>
      <w:r w:rsidRPr="00627451">
        <w:rPr>
          <w:rFonts w:ascii="Marianne" w:eastAsia="+mn-ea" w:hAnsi="Marianne" w:cs="+mn-cs"/>
          <w:bCs/>
          <w:kern w:val="24"/>
          <w:lang w:eastAsia="fr-FR"/>
        </w:rPr>
        <w:t xml:space="preserve"> en é</w:t>
      </w:r>
      <w:r w:rsidR="006D5BAD" w:rsidRPr="00627451">
        <w:rPr>
          <w:rFonts w:ascii="Marianne" w:eastAsia="+mn-ea" w:hAnsi="Marianne" w:cs="+mn-cs"/>
          <w:kern w:val="24"/>
          <w:lang w:eastAsia="fr-FR"/>
        </w:rPr>
        <w:t>valu</w:t>
      </w:r>
      <w:r w:rsidRPr="00627451">
        <w:rPr>
          <w:rFonts w:ascii="Marianne" w:eastAsia="+mn-ea" w:hAnsi="Marianne" w:cs="+mn-cs"/>
          <w:kern w:val="24"/>
          <w:lang w:eastAsia="fr-FR"/>
        </w:rPr>
        <w:t>ant</w:t>
      </w:r>
      <w:r w:rsidR="006D5BAD" w:rsidRPr="00627451">
        <w:rPr>
          <w:rFonts w:ascii="Marianne" w:eastAsia="+mn-ea" w:hAnsi="Marianne" w:cs="+mn-cs"/>
          <w:kern w:val="24"/>
          <w:lang w:eastAsia="fr-FR"/>
        </w:rPr>
        <w:t xml:space="preserve"> et </w:t>
      </w:r>
      <w:r w:rsidRPr="00627451">
        <w:rPr>
          <w:rFonts w:ascii="Marianne" w:eastAsia="+mn-ea" w:hAnsi="Marianne" w:cs="+mn-cs"/>
          <w:kern w:val="24"/>
          <w:lang w:eastAsia="fr-FR"/>
        </w:rPr>
        <w:t xml:space="preserve">en </w:t>
      </w:r>
      <w:r w:rsidR="006D5BAD" w:rsidRPr="00627451">
        <w:rPr>
          <w:rFonts w:ascii="Marianne" w:eastAsia="+mn-ea" w:hAnsi="Marianne" w:cs="+mn-cs"/>
          <w:kern w:val="24"/>
          <w:lang w:eastAsia="fr-FR"/>
        </w:rPr>
        <w:t>suiv</w:t>
      </w:r>
      <w:r w:rsidRPr="00627451">
        <w:rPr>
          <w:rFonts w:ascii="Marianne" w:eastAsia="+mn-ea" w:hAnsi="Marianne" w:cs="+mn-cs"/>
          <w:kern w:val="24"/>
          <w:lang w:eastAsia="fr-FR"/>
        </w:rPr>
        <w:t>ant</w:t>
      </w:r>
      <w:r w:rsidR="006D5BAD" w:rsidRPr="00627451">
        <w:rPr>
          <w:rFonts w:ascii="Marianne" w:eastAsia="+mn-ea" w:hAnsi="Marianne" w:cs="+mn-cs"/>
          <w:kern w:val="24"/>
          <w:lang w:eastAsia="fr-FR"/>
        </w:rPr>
        <w:t xml:space="preserve"> la production, la mobilisation, la collecte et l</w:t>
      </w:r>
      <w:r w:rsidR="002A25B3" w:rsidRPr="00627451">
        <w:rPr>
          <w:rFonts w:ascii="Marianne" w:eastAsia="+mn-ea" w:hAnsi="Marianne" w:cs="+mn-cs"/>
          <w:kern w:val="24"/>
          <w:lang w:eastAsia="fr-FR"/>
        </w:rPr>
        <w:t>a transformation de la biomasse en r</w:t>
      </w:r>
      <w:r w:rsidR="006D5BAD" w:rsidRPr="00627451">
        <w:rPr>
          <w:rFonts w:ascii="Marianne" w:eastAsia="+mn-ea" w:hAnsi="Marianne" w:cs="+mn-cs"/>
          <w:kern w:val="24"/>
          <w:lang w:eastAsia="fr-FR"/>
        </w:rPr>
        <w:t>ecueill</w:t>
      </w:r>
      <w:r w:rsidR="002A25B3" w:rsidRPr="00627451">
        <w:rPr>
          <w:rFonts w:ascii="Marianne" w:eastAsia="+mn-ea" w:hAnsi="Marianne" w:cs="+mn-cs"/>
          <w:kern w:val="24"/>
          <w:lang w:eastAsia="fr-FR"/>
        </w:rPr>
        <w:t>ant</w:t>
      </w:r>
      <w:r w:rsidR="006D5BAD" w:rsidRPr="00627451">
        <w:rPr>
          <w:rFonts w:ascii="Marianne" w:eastAsia="+mn-ea" w:hAnsi="Marianne" w:cs="+mn-cs"/>
          <w:kern w:val="24"/>
          <w:lang w:eastAsia="fr-FR"/>
        </w:rPr>
        <w:t xml:space="preserve"> les déclarations annuelles des unités en fonctionnement</w:t>
      </w:r>
      <w:r w:rsidR="002A25B3" w:rsidRPr="00627451">
        <w:rPr>
          <w:rFonts w:ascii="Marianne" w:eastAsia="+mn-ea" w:hAnsi="Marianne" w:cs="+mn-cs"/>
          <w:kern w:val="24"/>
          <w:lang w:eastAsia="fr-FR"/>
        </w:rPr>
        <w:t>, en r</w:t>
      </w:r>
      <w:r w:rsidR="006D5BAD" w:rsidRPr="00627451">
        <w:rPr>
          <w:rFonts w:ascii="Marianne" w:eastAsia="+mn-ea" w:hAnsi="Marianne" w:cs="+mn-cs"/>
          <w:kern w:val="24"/>
          <w:lang w:eastAsia="fr-FR"/>
        </w:rPr>
        <w:t>éalis</w:t>
      </w:r>
      <w:r w:rsidR="002A25B3" w:rsidRPr="00627451">
        <w:rPr>
          <w:rFonts w:ascii="Marianne" w:eastAsia="+mn-ea" w:hAnsi="Marianne" w:cs="+mn-cs"/>
          <w:kern w:val="24"/>
          <w:lang w:eastAsia="fr-FR"/>
        </w:rPr>
        <w:t>ant</w:t>
      </w:r>
      <w:r w:rsidR="006D5BAD" w:rsidRPr="00627451">
        <w:rPr>
          <w:rFonts w:ascii="Marianne" w:eastAsia="+mn-ea" w:hAnsi="Marianne" w:cs="+mn-cs"/>
          <w:kern w:val="24"/>
          <w:lang w:eastAsia="fr-FR"/>
        </w:rPr>
        <w:t xml:space="preserve"> une synthèse annuelle sur la disponibilité en biomasse</w:t>
      </w:r>
      <w:r w:rsidR="002A25B3" w:rsidRPr="00627451">
        <w:rPr>
          <w:rFonts w:ascii="Marianne" w:eastAsia="+mn-ea" w:hAnsi="Marianne" w:cs="+mn-cs"/>
          <w:kern w:val="24"/>
          <w:lang w:eastAsia="fr-FR"/>
        </w:rPr>
        <w:t>, en c</w:t>
      </w:r>
      <w:r w:rsidR="006D5BAD" w:rsidRPr="00627451">
        <w:rPr>
          <w:rFonts w:ascii="Marianne" w:eastAsia="+mn-ea" w:hAnsi="Marianne" w:cs="+mn-cs"/>
          <w:kern w:val="24"/>
          <w:lang w:eastAsia="fr-FR"/>
        </w:rPr>
        <w:t>onseill</w:t>
      </w:r>
      <w:r w:rsidR="002A25B3" w:rsidRPr="00627451">
        <w:rPr>
          <w:rFonts w:ascii="Marianne" w:eastAsia="+mn-ea" w:hAnsi="Marianne" w:cs="+mn-cs"/>
          <w:kern w:val="24"/>
          <w:lang w:eastAsia="fr-FR"/>
        </w:rPr>
        <w:t>ant</w:t>
      </w:r>
      <w:r w:rsidR="006D5BAD" w:rsidRPr="00627451">
        <w:rPr>
          <w:rFonts w:ascii="Marianne" w:eastAsia="+mn-ea" w:hAnsi="Marianne" w:cs="+mn-cs"/>
          <w:kern w:val="24"/>
          <w:lang w:eastAsia="fr-FR"/>
        </w:rPr>
        <w:t xml:space="preserve"> le préfet de région sur les difficultés d’approvisionnement </w:t>
      </w:r>
      <w:r w:rsidR="002A25B3" w:rsidRPr="00627451">
        <w:rPr>
          <w:rFonts w:ascii="Marianne" w:eastAsia="+mn-ea" w:hAnsi="Marianne" w:cs="+mn-cs"/>
          <w:kern w:val="24"/>
          <w:lang w:eastAsia="fr-FR"/>
        </w:rPr>
        <w:t>, en p</w:t>
      </w:r>
      <w:r w:rsidR="006D5BAD" w:rsidRPr="00627451">
        <w:rPr>
          <w:rFonts w:ascii="Marianne" w:eastAsia="+mn-ea" w:hAnsi="Marianne" w:cs="+mn-cs"/>
          <w:kern w:val="24"/>
          <w:lang w:eastAsia="fr-FR"/>
        </w:rPr>
        <w:t>articip</w:t>
      </w:r>
      <w:r w:rsidR="002A25B3" w:rsidRPr="00627451">
        <w:rPr>
          <w:rFonts w:ascii="Marianne" w:eastAsia="+mn-ea" w:hAnsi="Marianne" w:cs="+mn-cs"/>
          <w:kern w:val="24"/>
          <w:lang w:eastAsia="fr-FR"/>
        </w:rPr>
        <w:t>ant à</w:t>
      </w:r>
      <w:r w:rsidR="006D5BAD" w:rsidRPr="00627451">
        <w:rPr>
          <w:rFonts w:ascii="Marianne" w:eastAsia="+mn-ea" w:hAnsi="Marianne" w:cs="+mn-cs"/>
          <w:kern w:val="24"/>
          <w:lang w:eastAsia="fr-FR"/>
        </w:rPr>
        <w:t xml:space="preserve"> l’élaboration des politiques locales permettant de lever les freins  afin de favoriser la mobilisation de la biomasse</w:t>
      </w:r>
      <w:r w:rsidR="002A25B3" w:rsidRPr="00627451">
        <w:rPr>
          <w:rFonts w:ascii="Marianne" w:eastAsia="+mn-ea" w:hAnsi="Marianne" w:cs="+mn-cs"/>
          <w:kern w:val="24"/>
          <w:lang w:eastAsia="fr-FR"/>
        </w:rPr>
        <w:t xml:space="preserve"> et en c</w:t>
      </w:r>
      <w:r w:rsidR="006D5BAD" w:rsidRPr="00627451">
        <w:rPr>
          <w:rFonts w:ascii="Marianne" w:eastAsia="+mn-ea" w:hAnsi="Marianne" w:cs="+mn-cs"/>
          <w:kern w:val="24"/>
          <w:lang w:eastAsia="fr-FR"/>
        </w:rPr>
        <w:t>onsult</w:t>
      </w:r>
      <w:r w:rsidR="00DB3186" w:rsidRPr="00627451">
        <w:rPr>
          <w:rFonts w:ascii="Marianne" w:eastAsia="+mn-ea" w:hAnsi="Marianne" w:cs="+mn-cs"/>
          <w:kern w:val="24"/>
          <w:lang w:eastAsia="fr-FR"/>
        </w:rPr>
        <w:t>ant</w:t>
      </w:r>
      <w:r w:rsidR="006D5BAD" w:rsidRPr="00627451">
        <w:rPr>
          <w:rFonts w:ascii="Marianne" w:eastAsia="+mn-ea" w:hAnsi="Marianne" w:cs="+mn-cs"/>
          <w:kern w:val="24"/>
          <w:lang w:eastAsia="fr-FR"/>
        </w:rPr>
        <w:t xml:space="preserve"> régulièrement les acteurs locaux</w:t>
      </w:r>
      <w:r w:rsidR="002A25B3" w:rsidRPr="00627451">
        <w:rPr>
          <w:rFonts w:ascii="Marianne" w:eastAsia="+mn-ea" w:hAnsi="Marianne" w:cs="+mn-cs"/>
          <w:kern w:val="24"/>
          <w:lang w:eastAsia="fr-FR"/>
        </w:rPr>
        <w:t>.</w:t>
      </w:r>
    </w:p>
    <w:p w14:paraId="7982F50C" w14:textId="42F06B42" w:rsidR="006D5BAD" w:rsidRPr="00627451" w:rsidRDefault="00DA0372" w:rsidP="00504810">
      <w:pPr>
        <w:spacing w:after="0" w:line="240" w:lineRule="auto"/>
        <w:contextualSpacing/>
        <w:jc w:val="both"/>
        <w:rPr>
          <w:rFonts w:ascii="Marianne" w:hAnsi="Marianne" w:cs="Times New Roman"/>
        </w:rPr>
      </w:pPr>
      <w:r w:rsidRPr="00627451">
        <w:rPr>
          <w:rFonts w:ascii="Marianne" w:eastAsia="Calibri" w:hAnsi="Marianne" w:cs="Calibri"/>
          <w:bCs/>
          <w:kern w:val="24"/>
        </w:rPr>
        <w:t>La</w:t>
      </w:r>
      <w:r w:rsidR="006D5BAD" w:rsidRPr="00627451">
        <w:rPr>
          <w:rFonts w:ascii="Marianne" w:eastAsia="Calibri" w:hAnsi="Marianne" w:cs="Calibri"/>
          <w:bCs/>
          <w:kern w:val="24"/>
        </w:rPr>
        <w:t xml:space="preserve"> cellule biomasse</w:t>
      </w:r>
      <w:r w:rsidRPr="00627451">
        <w:rPr>
          <w:rFonts w:ascii="Marianne" w:eastAsia="Calibri" w:hAnsi="Marianne" w:cs="Calibri"/>
          <w:bCs/>
          <w:kern w:val="24"/>
        </w:rPr>
        <w:t xml:space="preserve"> dispose pour cela d’un a</w:t>
      </w:r>
      <w:r w:rsidR="006D5BAD" w:rsidRPr="00627451">
        <w:rPr>
          <w:rFonts w:ascii="Marianne" w:hAnsi="Marianne" w:cs="Times New Roman"/>
        </w:rPr>
        <w:t>ccès privilégié à certains outils de suivi de la biomasse</w:t>
      </w:r>
      <w:r w:rsidRPr="00627451">
        <w:rPr>
          <w:rFonts w:ascii="Marianne" w:hAnsi="Marianne" w:cs="Times New Roman"/>
        </w:rPr>
        <w:t xml:space="preserve"> : </w:t>
      </w:r>
      <w:proofErr w:type="spellStart"/>
      <w:r w:rsidR="006D5BAD" w:rsidRPr="00627451">
        <w:rPr>
          <w:rFonts w:ascii="Marianne" w:hAnsi="Marianne" w:cs="Times New Roman"/>
        </w:rPr>
        <w:t>CartoFob</w:t>
      </w:r>
      <w:proofErr w:type="spellEnd"/>
      <w:r w:rsidR="006D5BAD" w:rsidRPr="00627451">
        <w:rPr>
          <w:rFonts w:ascii="Marianne" w:hAnsi="Marianne" w:cs="Times New Roman"/>
        </w:rPr>
        <w:t xml:space="preserve"> (IGN)</w:t>
      </w:r>
      <w:r w:rsidRPr="00627451">
        <w:rPr>
          <w:rFonts w:ascii="Marianne" w:hAnsi="Marianne" w:cs="Times New Roman"/>
        </w:rPr>
        <w:t xml:space="preserve">, </w:t>
      </w:r>
      <w:r w:rsidR="006D5BAD" w:rsidRPr="00627451">
        <w:rPr>
          <w:rFonts w:ascii="Marianne" w:hAnsi="Marianne" w:cs="Times New Roman"/>
        </w:rPr>
        <w:t>ONRB (</w:t>
      </w:r>
      <w:proofErr w:type="spellStart"/>
      <w:r w:rsidR="006D5BAD" w:rsidRPr="00627451">
        <w:rPr>
          <w:rFonts w:ascii="Marianne" w:hAnsi="Marianne" w:cs="Times New Roman"/>
        </w:rPr>
        <w:t>FranceAgriMer</w:t>
      </w:r>
      <w:proofErr w:type="spellEnd"/>
      <w:r w:rsidR="006D5BAD" w:rsidRPr="00627451">
        <w:rPr>
          <w:rFonts w:ascii="Marianne" w:hAnsi="Marianne" w:cs="Times New Roman"/>
        </w:rPr>
        <w:t>)</w:t>
      </w:r>
      <w:r w:rsidRPr="00627451">
        <w:rPr>
          <w:rFonts w:ascii="Marianne" w:hAnsi="Marianne" w:cs="Times New Roman"/>
        </w:rPr>
        <w:t>, au r</w:t>
      </w:r>
      <w:r w:rsidR="006D5BAD" w:rsidRPr="00627451">
        <w:rPr>
          <w:rFonts w:ascii="Marianne" w:hAnsi="Marianne" w:cs="Times New Roman"/>
        </w:rPr>
        <w:t>etour d’information sur les contrôles</w:t>
      </w:r>
      <w:r w:rsidRPr="00627451">
        <w:rPr>
          <w:rFonts w:ascii="Marianne" w:hAnsi="Marianne" w:cs="Times New Roman"/>
        </w:rPr>
        <w:t>, au r</w:t>
      </w:r>
      <w:r w:rsidR="006D5BAD" w:rsidRPr="00627451">
        <w:rPr>
          <w:rFonts w:ascii="Marianne" w:hAnsi="Marianne" w:cs="Times New Roman"/>
        </w:rPr>
        <w:t>etour sur les données d’approvisionnement des « déclarations de durabilité »</w:t>
      </w:r>
      <w:r w:rsidRPr="00627451">
        <w:rPr>
          <w:rFonts w:ascii="Marianne" w:hAnsi="Marianne" w:cs="Times New Roman"/>
        </w:rPr>
        <w:t>, à l’a</w:t>
      </w:r>
      <w:r w:rsidR="006D5BAD" w:rsidRPr="00627451">
        <w:rPr>
          <w:rFonts w:ascii="Marianne" w:hAnsi="Marianne" w:cs="Times New Roman"/>
        </w:rPr>
        <w:t>udition des porteurs de projets</w:t>
      </w:r>
      <w:r w:rsidRPr="00627451">
        <w:rPr>
          <w:rFonts w:ascii="Marianne" w:hAnsi="Marianne" w:cs="Times New Roman"/>
        </w:rPr>
        <w:t>, aux informations du r</w:t>
      </w:r>
      <w:r w:rsidR="006D5BAD" w:rsidRPr="00627451">
        <w:rPr>
          <w:rFonts w:ascii="Marianne" w:hAnsi="Marianne" w:cs="Times New Roman"/>
        </w:rPr>
        <w:t>éseau national des cellules biomasses</w:t>
      </w:r>
    </w:p>
    <w:p w14:paraId="621B57A8" w14:textId="77777777" w:rsidR="006D5BAD" w:rsidRPr="00627451" w:rsidRDefault="006D5BAD" w:rsidP="00504810">
      <w:pPr>
        <w:pStyle w:val="Standard"/>
        <w:jc w:val="both"/>
        <w:rPr>
          <w:rFonts w:ascii="Marianne" w:hAnsi="Marianne" w:cs="Times New Roman"/>
        </w:rPr>
      </w:pPr>
    </w:p>
    <w:p w14:paraId="595EC60A" w14:textId="2CEA4F5B" w:rsidR="006256D9" w:rsidRPr="00627451" w:rsidRDefault="00B90C14" w:rsidP="00504810">
      <w:pPr>
        <w:pStyle w:val="Standard"/>
        <w:jc w:val="both"/>
        <w:rPr>
          <w:rFonts w:ascii="Marianne" w:hAnsi="Marianne" w:cs="Times New Roman"/>
        </w:rPr>
      </w:pPr>
      <w:r w:rsidRPr="00627451">
        <w:rPr>
          <w:rFonts w:ascii="Marianne" w:hAnsi="Marianne" w:cs="Times New Roman"/>
        </w:rPr>
        <w:t xml:space="preserve">Monsieur Guy HARLE d’OPHOVE souligne les risques que fait courir l’exploiter des haies pour le bois énergie compte tenu de leur intérêt majeur pour la biodiversité. </w:t>
      </w:r>
    </w:p>
    <w:p w14:paraId="08E04AA5" w14:textId="52BD8A7D" w:rsidR="00A12DB3" w:rsidRPr="00627451" w:rsidRDefault="00A12DB3" w:rsidP="00504810">
      <w:pPr>
        <w:pStyle w:val="Standard"/>
        <w:jc w:val="both"/>
        <w:rPr>
          <w:rFonts w:ascii="Marianne" w:hAnsi="Marianne" w:cs="Times New Roman"/>
        </w:rPr>
      </w:pPr>
    </w:p>
    <w:p w14:paraId="4A12FE87" w14:textId="488D0BDC" w:rsidR="00874491" w:rsidRPr="00627451" w:rsidRDefault="00874491" w:rsidP="00504810">
      <w:pPr>
        <w:pStyle w:val="Standard"/>
        <w:jc w:val="both"/>
        <w:rPr>
          <w:rFonts w:ascii="Marianne" w:hAnsi="Marianne" w:cs="Times New Roman"/>
          <w:b/>
          <w:bCs/>
        </w:rPr>
      </w:pPr>
      <w:r w:rsidRPr="00627451">
        <w:rPr>
          <w:rFonts w:ascii="Marianne" w:hAnsi="Marianne" w:cs="Times New Roman"/>
        </w:rPr>
        <w:t xml:space="preserve">Madame </w:t>
      </w:r>
      <w:r w:rsidR="006256D9" w:rsidRPr="00627451">
        <w:rPr>
          <w:rFonts w:ascii="Marianne" w:hAnsi="Marianne" w:cs="Times New Roman"/>
        </w:rPr>
        <w:t xml:space="preserve">Fabienne DELABOUGLISE, déléguée générale de l’interprofession FIBOIS et </w:t>
      </w:r>
      <w:r w:rsidRPr="00627451">
        <w:rPr>
          <w:rFonts w:ascii="Marianne" w:hAnsi="Marianne" w:cs="Times New Roman"/>
        </w:rPr>
        <w:t xml:space="preserve">Madame </w:t>
      </w:r>
      <w:r w:rsidR="006256D9" w:rsidRPr="00627451">
        <w:rPr>
          <w:rFonts w:ascii="Marianne" w:hAnsi="Marianne" w:cs="Times New Roman"/>
        </w:rPr>
        <w:t>Fanny CADORET, chargée de missions sur la structuration de la filière amont</w:t>
      </w:r>
      <w:r w:rsidR="00DB3186" w:rsidRPr="00627451">
        <w:rPr>
          <w:rFonts w:ascii="Marianne" w:hAnsi="Marianne" w:cs="Times New Roman"/>
        </w:rPr>
        <w:t xml:space="preserve"> </w:t>
      </w:r>
      <w:r w:rsidR="001E1C73" w:rsidRPr="00627451">
        <w:rPr>
          <w:rFonts w:ascii="Marianne" w:hAnsi="Marianne" w:cs="Times New Roman"/>
        </w:rPr>
        <w:t xml:space="preserve">présentent la </w:t>
      </w:r>
      <w:r w:rsidR="001E1C73" w:rsidRPr="00627451">
        <w:rPr>
          <w:rFonts w:ascii="Marianne" w:hAnsi="Marianne" w:cs="Times New Roman"/>
          <w:b/>
          <w:bCs/>
        </w:rPr>
        <w:t>situation</w:t>
      </w:r>
      <w:r w:rsidR="00120258" w:rsidRPr="00627451">
        <w:rPr>
          <w:rFonts w:ascii="Marianne" w:hAnsi="Marianne" w:cs="Times New Roman"/>
          <w:b/>
          <w:bCs/>
        </w:rPr>
        <w:t xml:space="preserve"> de l</w:t>
      </w:r>
      <w:r w:rsidR="001E1C73" w:rsidRPr="00627451">
        <w:rPr>
          <w:rFonts w:ascii="Marianne" w:hAnsi="Marianne" w:cs="Times New Roman"/>
          <w:b/>
          <w:bCs/>
        </w:rPr>
        <w:t xml:space="preserve">a transformation </w:t>
      </w:r>
      <w:r w:rsidRPr="00627451">
        <w:rPr>
          <w:rFonts w:ascii="Marianne" w:hAnsi="Marianne" w:cs="Times New Roman"/>
          <w:b/>
          <w:bCs/>
        </w:rPr>
        <w:t xml:space="preserve">du bois par la filière </w:t>
      </w:r>
      <w:r w:rsidR="001E1C73" w:rsidRPr="00627451">
        <w:rPr>
          <w:rFonts w:ascii="Marianne" w:hAnsi="Marianne" w:cs="Times New Roman"/>
          <w:b/>
          <w:bCs/>
        </w:rPr>
        <w:t>dans les Hauts-de-</w:t>
      </w:r>
      <w:r w:rsidRPr="00627451">
        <w:rPr>
          <w:rFonts w:ascii="Marianne" w:hAnsi="Marianne" w:cs="Times New Roman"/>
          <w:b/>
          <w:bCs/>
        </w:rPr>
        <w:t>France.</w:t>
      </w:r>
    </w:p>
    <w:p w14:paraId="647C19F6" w14:textId="1A3C5A6F" w:rsidR="00874491" w:rsidRPr="00627451" w:rsidRDefault="00874491" w:rsidP="00265CA8">
      <w:pPr>
        <w:pStyle w:val="NormalWeb"/>
        <w:spacing w:before="0" w:beforeAutospacing="0" w:after="0"/>
        <w:jc w:val="both"/>
        <w:rPr>
          <w:rFonts w:ascii="Marianne" w:eastAsiaTheme="minorEastAsia" w:hAnsi="Marianne" w:cs="Arial"/>
          <w:kern w:val="24"/>
          <w:sz w:val="22"/>
          <w:szCs w:val="22"/>
        </w:rPr>
      </w:pPr>
      <w:r w:rsidRPr="00627451">
        <w:rPr>
          <w:rFonts w:ascii="Marianne" w:hAnsi="Marianne"/>
          <w:sz w:val="22"/>
          <w:szCs w:val="22"/>
        </w:rPr>
        <w:t xml:space="preserve">La filière compte </w:t>
      </w:r>
      <w:r w:rsidRPr="00627451">
        <w:rPr>
          <w:rFonts w:ascii="Marianne" w:eastAsiaTheme="minorEastAsia" w:hAnsi="Marianne" w:cs="Arial"/>
          <w:bCs/>
          <w:kern w:val="24"/>
          <w:sz w:val="22"/>
          <w:szCs w:val="22"/>
        </w:rPr>
        <w:t xml:space="preserve">10 100 </w:t>
      </w:r>
      <w:r w:rsidRPr="00627451">
        <w:rPr>
          <w:rFonts w:ascii="Marianne" w:eastAsiaTheme="minorEastAsia" w:hAnsi="Marianne" w:cs="Arial"/>
          <w:kern w:val="24"/>
          <w:sz w:val="22"/>
          <w:szCs w:val="22"/>
        </w:rPr>
        <w:t xml:space="preserve">établissements dont </w:t>
      </w:r>
      <w:r w:rsidRPr="00627451">
        <w:rPr>
          <w:rFonts w:ascii="Marianne" w:eastAsiaTheme="minorEastAsia" w:hAnsi="Marianne" w:cs="Arial"/>
          <w:bCs/>
          <w:kern w:val="24"/>
          <w:sz w:val="22"/>
          <w:szCs w:val="22"/>
        </w:rPr>
        <w:t xml:space="preserve">4 400 </w:t>
      </w:r>
      <w:r w:rsidRPr="00627451">
        <w:rPr>
          <w:rFonts w:ascii="Marianne" w:eastAsiaTheme="minorEastAsia" w:hAnsi="Marianne" w:cs="Arial"/>
          <w:kern w:val="24"/>
          <w:sz w:val="22"/>
          <w:szCs w:val="22"/>
        </w:rPr>
        <w:t>ayant une activité 100% en lien avec la forêt ou le matériau bois</w:t>
      </w:r>
      <w:r w:rsidR="00265CA8" w:rsidRPr="00627451">
        <w:rPr>
          <w:rFonts w:ascii="Marianne" w:eastAsiaTheme="minorEastAsia" w:hAnsi="Marianne" w:cs="Arial"/>
          <w:kern w:val="24"/>
          <w:sz w:val="22"/>
          <w:szCs w:val="22"/>
        </w:rPr>
        <w:t xml:space="preserve">. Elle emploie </w:t>
      </w:r>
      <w:r w:rsidRPr="00627451">
        <w:rPr>
          <w:rFonts w:ascii="Marianne" w:eastAsiaTheme="minorEastAsia" w:hAnsi="Marianne" w:cs="Arial"/>
          <w:bCs/>
          <w:kern w:val="24"/>
          <w:sz w:val="22"/>
          <w:szCs w:val="22"/>
        </w:rPr>
        <w:t xml:space="preserve">29 700 </w:t>
      </w:r>
      <w:r w:rsidRPr="00627451">
        <w:rPr>
          <w:rFonts w:ascii="Marianne" w:eastAsiaTheme="minorEastAsia" w:hAnsi="Marianne" w:cs="Arial"/>
          <w:kern w:val="24"/>
          <w:sz w:val="22"/>
          <w:szCs w:val="22"/>
        </w:rPr>
        <w:t xml:space="preserve">salariés dont </w:t>
      </w:r>
      <w:r w:rsidRPr="00627451">
        <w:rPr>
          <w:rFonts w:ascii="Marianne" w:eastAsiaTheme="minorEastAsia" w:hAnsi="Marianne" w:cs="Arial"/>
          <w:bCs/>
          <w:kern w:val="24"/>
          <w:sz w:val="22"/>
          <w:szCs w:val="22"/>
        </w:rPr>
        <w:t xml:space="preserve">13 900 </w:t>
      </w:r>
      <w:r w:rsidRPr="00627451">
        <w:rPr>
          <w:rFonts w:ascii="Marianne" w:eastAsiaTheme="minorEastAsia" w:hAnsi="Marianne" w:cs="Arial"/>
          <w:kern w:val="24"/>
          <w:sz w:val="22"/>
          <w:szCs w:val="22"/>
        </w:rPr>
        <w:t>dans une entreprise 100% en lien avec la forêt ou le bois.</w:t>
      </w:r>
    </w:p>
    <w:p w14:paraId="180C6A96" w14:textId="7C035C31" w:rsidR="00874491" w:rsidRPr="00627451" w:rsidRDefault="00874491" w:rsidP="00504810">
      <w:pPr>
        <w:pStyle w:val="Standard"/>
        <w:jc w:val="both"/>
        <w:rPr>
          <w:rFonts w:ascii="Marianne" w:hAnsi="Marianne" w:cs="Times New Roman"/>
        </w:rPr>
      </w:pPr>
      <w:r w:rsidRPr="00627451">
        <w:rPr>
          <w:rFonts w:ascii="Marianne" w:hAnsi="Marianne" w:cs="Times New Roman"/>
        </w:rPr>
        <w:t>Sur 2 13</w:t>
      </w:r>
      <w:r w:rsidR="00F7789D" w:rsidRPr="00627451">
        <w:rPr>
          <w:rFonts w:ascii="Marianne" w:hAnsi="Marianne" w:cs="Times New Roman"/>
        </w:rPr>
        <w:t>3</w:t>
      </w:r>
      <w:r w:rsidRPr="00627451">
        <w:rPr>
          <w:rFonts w:ascii="Marianne" w:hAnsi="Marianne" w:cs="Times New Roman"/>
        </w:rPr>
        <w:t xml:space="preserve"> 000 mètres cubes de grumes exploitées en région en 2023, </w:t>
      </w:r>
      <w:r w:rsidR="00F7789D" w:rsidRPr="00627451">
        <w:rPr>
          <w:rFonts w:ascii="Marianne" w:hAnsi="Marianne" w:cs="Times New Roman"/>
        </w:rPr>
        <w:t>595 000 sont du bois d’œuvre de feuillus et 106 000 du bois d’œuvre de résineux.</w:t>
      </w:r>
    </w:p>
    <w:p w14:paraId="7EBA6C6E" w14:textId="11AB67EA" w:rsidR="00F02408" w:rsidRPr="00627451" w:rsidRDefault="00F7789D" w:rsidP="00504810">
      <w:pPr>
        <w:pStyle w:val="Standard"/>
        <w:jc w:val="both"/>
        <w:rPr>
          <w:rFonts w:ascii="Marianne" w:hAnsi="Marianne" w:cs="Times New Roman"/>
        </w:rPr>
      </w:pPr>
      <w:r w:rsidRPr="00627451">
        <w:rPr>
          <w:rFonts w:ascii="Marianne" w:hAnsi="Marianne" w:cs="Times New Roman"/>
        </w:rPr>
        <w:t xml:space="preserve">La région compte 42 scieries bien réparties sur le territoire régional, sans compter </w:t>
      </w:r>
      <w:proofErr w:type="gramStart"/>
      <w:r w:rsidRPr="00627451">
        <w:rPr>
          <w:rFonts w:ascii="Marianne" w:hAnsi="Marianne" w:cs="Times New Roman"/>
        </w:rPr>
        <w:t>deux  installations</w:t>
      </w:r>
      <w:proofErr w:type="gramEnd"/>
      <w:r w:rsidRPr="00627451">
        <w:rPr>
          <w:rFonts w:ascii="Marianne" w:hAnsi="Marianne" w:cs="Times New Roman"/>
        </w:rPr>
        <w:t xml:space="preserve"> récentes.</w:t>
      </w:r>
      <w:r w:rsidR="00F02408" w:rsidRPr="00627451">
        <w:rPr>
          <w:rFonts w:ascii="Marianne" w:hAnsi="Marianne" w:cs="Times New Roman"/>
        </w:rPr>
        <w:t xml:space="preserve"> Les scieries régionales ont produit en 2022 87000 mètres cubes de sciages, dont 11000 de chêne, 15000 de hêtre, 47000 de peuplier, 7600 d’autres feuillus et 6300 de conifères.</w:t>
      </w:r>
    </w:p>
    <w:p w14:paraId="527F750E" w14:textId="0256CBAF" w:rsidR="00F02408" w:rsidRPr="00627451" w:rsidRDefault="008C0D5D" w:rsidP="00504810">
      <w:pPr>
        <w:pStyle w:val="Standard"/>
        <w:jc w:val="both"/>
        <w:rPr>
          <w:rFonts w:ascii="Marianne" w:hAnsi="Marianne" w:cs="Times New Roman"/>
        </w:rPr>
      </w:pPr>
      <w:r w:rsidRPr="00627451">
        <w:rPr>
          <w:rFonts w:ascii="Marianne" w:hAnsi="Marianne" w:cs="Times New Roman"/>
        </w:rPr>
        <w:t>Les scieries produisant à titre principal du chêne sont au nombre de 12, celles produisant du peuplier sont 12 et celles produisant du hêtre sont 5.</w:t>
      </w:r>
    </w:p>
    <w:p w14:paraId="3E5A7869" w14:textId="4B4A9E5D" w:rsidR="009D3D6D" w:rsidRPr="00627451" w:rsidRDefault="009D3D6D" w:rsidP="00504810">
      <w:pPr>
        <w:pStyle w:val="Standard"/>
        <w:jc w:val="both"/>
        <w:rPr>
          <w:rFonts w:ascii="Marianne" w:eastAsia="Times New Roman" w:hAnsi="Marianne" w:cs="Times New Roman"/>
          <w:lang w:eastAsia="fr-FR"/>
        </w:rPr>
      </w:pPr>
      <w:r w:rsidRPr="00627451">
        <w:rPr>
          <w:rFonts w:ascii="Marianne" w:hAnsi="Marianne" w:cs="Times New Roman"/>
        </w:rPr>
        <w:t>Les scieries régionales sont e</w:t>
      </w:r>
      <w:r w:rsidRPr="00627451">
        <w:rPr>
          <w:rFonts w:ascii="Marianne" w:eastAsiaTheme="minorEastAsia" w:hAnsi="Marianne"/>
          <w:kern w:val="24"/>
          <w:lang w:eastAsia="fr-FR"/>
        </w:rPr>
        <w:t xml:space="preserve">ssentiellement des </w:t>
      </w:r>
      <w:r w:rsidRPr="00627451">
        <w:rPr>
          <w:rFonts w:ascii="Marianne" w:eastAsiaTheme="minorEastAsia" w:hAnsi="Marianne"/>
          <w:bCs/>
          <w:kern w:val="24"/>
          <w:lang w:eastAsia="fr-FR"/>
        </w:rPr>
        <w:t>TPE</w:t>
      </w:r>
      <w:r w:rsidRPr="00627451">
        <w:rPr>
          <w:rFonts w:ascii="Marianne" w:eastAsiaTheme="minorEastAsia" w:hAnsi="Marianne"/>
          <w:kern w:val="24"/>
          <w:lang w:eastAsia="fr-FR"/>
        </w:rPr>
        <w:t xml:space="preserve"> au regard des volumes d’approvisionnement. Elles sont majoritairement positionnées sur le secteur de </w:t>
      </w:r>
      <w:r w:rsidRPr="00627451">
        <w:rPr>
          <w:rFonts w:ascii="Marianne" w:eastAsiaTheme="minorEastAsia" w:hAnsi="Marianne"/>
          <w:bCs/>
          <w:kern w:val="24"/>
          <w:lang w:eastAsia="fr-FR"/>
        </w:rPr>
        <w:t xml:space="preserve">l’emballage en bois de peuplier. </w:t>
      </w:r>
      <w:r w:rsidR="00993555" w:rsidRPr="00627451">
        <w:rPr>
          <w:rFonts w:ascii="Marianne" w:eastAsiaTheme="minorEastAsia" w:hAnsi="Marianne"/>
          <w:bCs/>
          <w:kern w:val="24"/>
          <w:lang w:eastAsia="fr-FR"/>
        </w:rPr>
        <w:t xml:space="preserve">Plusieurs </w:t>
      </w:r>
      <w:r w:rsidRPr="00627451">
        <w:rPr>
          <w:rFonts w:ascii="Marianne" w:eastAsiaTheme="minorEastAsia" w:hAnsi="Marianne"/>
          <w:bCs/>
          <w:kern w:val="24"/>
          <w:lang w:eastAsia="fr-FR"/>
        </w:rPr>
        <w:t xml:space="preserve">scieries </w:t>
      </w:r>
      <w:r w:rsidR="00993555" w:rsidRPr="00627451">
        <w:rPr>
          <w:rFonts w:ascii="Marianne" w:eastAsiaTheme="minorEastAsia" w:hAnsi="Marianne"/>
          <w:bCs/>
          <w:kern w:val="24"/>
          <w:lang w:eastAsia="fr-FR"/>
        </w:rPr>
        <w:t>sont</w:t>
      </w:r>
      <w:r w:rsidRPr="00627451">
        <w:rPr>
          <w:rFonts w:ascii="Marianne" w:eastAsiaTheme="minorEastAsia" w:hAnsi="Marianne"/>
          <w:bCs/>
          <w:kern w:val="24"/>
          <w:lang w:eastAsia="fr-FR"/>
        </w:rPr>
        <w:t xml:space="preserve"> </w:t>
      </w:r>
      <w:r w:rsidRPr="00627451">
        <w:rPr>
          <w:rFonts w:ascii="Marianne" w:eastAsiaTheme="minorEastAsia" w:hAnsi="Marianne"/>
          <w:kern w:val="24"/>
          <w:lang w:eastAsia="fr-FR"/>
        </w:rPr>
        <w:t xml:space="preserve">tournées vers la valorisation des </w:t>
      </w:r>
      <w:r w:rsidRPr="00627451">
        <w:rPr>
          <w:rFonts w:ascii="Marianne" w:eastAsiaTheme="minorEastAsia" w:hAnsi="Marianne"/>
          <w:bCs/>
          <w:kern w:val="24"/>
          <w:lang w:eastAsia="fr-FR"/>
        </w:rPr>
        <w:t>essences régionales</w:t>
      </w:r>
      <w:r w:rsidR="00993555" w:rsidRPr="00627451">
        <w:rPr>
          <w:rFonts w:ascii="Marianne" w:eastAsiaTheme="minorEastAsia" w:hAnsi="Marianne"/>
          <w:bCs/>
          <w:kern w:val="24"/>
          <w:lang w:eastAsia="fr-FR"/>
        </w:rPr>
        <w:t xml:space="preserve"> et intègrent</w:t>
      </w:r>
      <w:r w:rsidRPr="00627451">
        <w:rPr>
          <w:rFonts w:ascii="Marianne" w:eastAsiaTheme="minorEastAsia" w:hAnsi="Marianne"/>
          <w:bCs/>
          <w:kern w:val="24"/>
          <w:lang w:eastAsia="fr-FR"/>
        </w:rPr>
        <w:t xml:space="preserve"> des activités de négoce</w:t>
      </w:r>
      <w:r w:rsidRPr="00627451">
        <w:rPr>
          <w:rFonts w:ascii="Marianne" w:eastAsiaTheme="minorEastAsia" w:hAnsi="Marianne"/>
          <w:kern w:val="24"/>
          <w:lang w:eastAsia="fr-FR"/>
        </w:rPr>
        <w:t>.</w:t>
      </w:r>
    </w:p>
    <w:p w14:paraId="5E04D023" w14:textId="7AC7ABEC" w:rsidR="006607D1" w:rsidRPr="00627451" w:rsidRDefault="006607D1" w:rsidP="00504810">
      <w:pPr>
        <w:spacing w:after="0" w:line="240" w:lineRule="auto"/>
        <w:contextualSpacing/>
        <w:jc w:val="both"/>
        <w:rPr>
          <w:rFonts w:ascii="Marianne" w:eastAsia="Times New Roman" w:hAnsi="Marianne" w:cs="Times New Roman"/>
          <w:lang w:eastAsia="fr-FR"/>
        </w:rPr>
      </w:pPr>
      <w:r w:rsidRPr="00627451">
        <w:rPr>
          <w:rFonts w:ascii="Marianne" w:eastAsiaTheme="minorEastAsia" w:hAnsi="Marianne"/>
          <w:kern w:val="24"/>
          <w:lang w:eastAsia="fr-FR"/>
        </w:rPr>
        <w:t xml:space="preserve">Le rayon d’achalandage des produits sciés est en moyenne de </w:t>
      </w:r>
      <w:r w:rsidRPr="00627451">
        <w:rPr>
          <w:rFonts w:ascii="Marianne" w:eastAsiaTheme="minorEastAsia" w:hAnsi="Marianne"/>
          <w:bCs/>
          <w:kern w:val="24"/>
          <w:lang w:eastAsia="fr-FR"/>
        </w:rPr>
        <w:t xml:space="preserve">150 km, identique en cela au rayon d’approvisionnement. </w:t>
      </w:r>
      <w:r w:rsidRPr="00627451">
        <w:rPr>
          <w:rFonts w:ascii="Marianne" w:eastAsiaTheme="minorEastAsia" w:hAnsi="Marianne"/>
          <w:kern w:val="24"/>
          <w:lang w:eastAsia="fr-FR"/>
        </w:rPr>
        <w:t xml:space="preserve">Les </w:t>
      </w:r>
      <w:r w:rsidRPr="00627451">
        <w:rPr>
          <w:rFonts w:ascii="Marianne" w:eastAsiaTheme="minorEastAsia" w:hAnsi="Marianne"/>
          <w:bCs/>
          <w:kern w:val="24"/>
          <w:lang w:eastAsia="fr-FR"/>
        </w:rPr>
        <w:t xml:space="preserve">scieries régionales </w:t>
      </w:r>
      <w:r w:rsidRPr="00627451">
        <w:rPr>
          <w:rFonts w:ascii="Marianne" w:eastAsiaTheme="minorEastAsia" w:hAnsi="Marianne"/>
          <w:kern w:val="24"/>
          <w:lang w:eastAsia="fr-FR"/>
        </w:rPr>
        <w:t xml:space="preserve">fournissent principalement des </w:t>
      </w:r>
      <w:r w:rsidRPr="00627451">
        <w:rPr>
          <w:rFonts w:ascii="Marianne" w:eastAsiaTheme="minorEastAsia" w:hAnsi="Marianne"/>
          <w:bCs/>
          <w:kern w:val="24"/>
          <w:lang w:eastAsia="fr-FR"/>
        </w:rPr>
        <w:t>clients régionaux.</w:t>
      </w:r>
    </w:p>
    <w:p w14:paraId="0A93F34C" w14:textId="23AE9210" w:rsidR="005D08A5" w:rsidRPr="00627451" w:rsidRDefault="00A44E99" w:rsidP="00504810">
      <w:pPr>
        <w:spacing w:after="0" w:line="240" w:lineRule="auto"/>
        <w:contextualSpacing/>
        <w:jc w:val="both"/>
        <w:rPr>
          <w:rFonts w:ascii="Marianne" w:eastAsia="+mn-ea" w:hAnsi="Marianne" w:cs="+mn-cs"/>
          <w:bCs/>
          <w:kern w:val="24"/>
          <w:lang w:eastAsia="fr-FR"/>
        </w:rPr>
      </w:pPr>
      <w:r w:rsidRPr="00627451">
        <w:rPr>
          <w:rFonts w:ascii="Marianne" w:eastAsia="+mn-ea" w:hAnsi="Marianne" w:cs="+mn-cs"/>
          <w:bCs/>
          <w:kern w:val="24"/>
          <w:lang w:eastAsia="fr-FR"/>
        </w:rPr>
        <w:t xml:space="preserve">Le contexte incite la </w:t>
      </w:r>
      <w:r w:rsidR="005D08A5" w:rsidRPr="00627451">
        <w:rPr>
          <w:rFonts w:ascii="Marianne" w:eastAsia="+mn-ea" w:hAnsi="Marianne" w:cs="+mn-cs"/>
          <w:bCs/>
          <w:kern w:val="24"/>
          <w:lang w:eastAsia="fr-FR"/>
        </w:rPr>
        <w:t xml:space="preserve">filière </w:t>
      </w:r>
      <w:r w:rsidR="00177732" w:rsidRPr="00627451">
        <w:rPr>
          <w:rFonts w:ascii="Marianne" w:eastAsia="+mn-ea" w:hAnsi="Marianne" w:cs="+mn-cs"/>
          <w:bCs/>
          <w:kern w:val="24"/>
          <w:lang w:eastAsia="fr-FR"/>
        </w:rPr>
        <w:t>à</w:t>
      </w:r>
      <w:r w:rsidR="005D08A5" w:rsidRPr="00627451">
        <w:rPr>
          <w:rFonts w:ascii="Marianne" w:eastAsia="+mn-ea" w:hAnsi="Marianne" w:cs="+mn-cs"/>
          <w:bCs/>
          <w:kern w:val="24"/>
          <w:lang w:eastAsia="fr-FR"/>
        </w:rPr>
        <w:t xml:space="preserve"> améliorer l’usage des bois récoltés dans la transformation :</w:t>
      </w:r>
    </w:p>
    <w:p w14:paraId="5FB5E376" w14:textId="77777777" w:rsidR="005D08A5" w:rsidRPr="00627451" w:rsidRDefault="005D08A5" w:rsidP="00504810">
      <w:pPr>
        <w:pStyle w:val="Paragraphedeliste"/>
        <w:numPr>
          <w:ilvl w:val="0"/>
          <w:numId w:val="5"/>
        </w:numPr>
        <w:spacing w:after="0" w:line="240" w:lineRule="auto"/>
        <w:ind w:left="0" w:firstLine="0"/>
        <w:jc w:val="both"/>
        <w:rPr>
          <w:rFonts w:ascii="Marianne" w:eastAsia="Times New Roman" w:hAnsi="Marianne" w:cs="Times New Roman"/>
          <w:lang w:eastAsia="fr-FR"/>
        </w:rPr>
      </w:pPr>
      <w:r w:rsidRPr="00627451">
        <w:rPr>
          <w:rFonts w:ascii="Marianne" w:eastAsia="+mn-ea" w:hAnsi="Marianne" w:cs="+mn-cs"/>
          <w:bCs/>
          <w:kern w:val="24"/>
          <w:lang w:eastAsia="fr-FR"/>
        </w:rPr>
        <w:t>La « RE 2020 » suggère une hausse de la</w:t>
      </w:r>
      <w:r w:rsidRPr="00627451">
        <w:rPr>
          <w:rFonts w:ascii="Marianne" w:eastAsia="+mn-ea" w:hAnsi="Marianne" w:cs="+mn-cs"/>
          <w:kern w:val="24"/>
          <w:lang w:eastAsia="fr-FR"/>
        </w:rPr>
        <w:t xml:space="preserve"> demande en bois obligeant à une amélioration de l’efficience de la filière forêt-bois,</w:t>
      </w:r>
    </w:p>
    <w:p w14:paraId="7FAC551F" w14:textId="2111A491" w:rsidR="005D08A5" w:rsidRPr="00627451" w:rsidRDefault="005D08A5" w:rsidP="00504810">
      <w:pPr>
        <w:pStyle w:val="Paragraphedeliste"/>
        <w:numPr>
          <w:ilvl w:val="0"/>
          <w:numId w:val="5"/>
        </w:numPr>
        <w:spacing w:after="0" w:line="240" w:lineRule="auto"/>
        <w:ind w:left="0" w:firstLine="0"/>
        <w:jc w:val="both"/>
        <w:rPr>
          <w:rFonts w:ascii="Marianne" w:eastAsia="Times New Roman" w:hAnsi="Marianne" w:cs="Times New Roman"/>
          <w:lang w:eastAsia="fr-FR"/>
        </w:rPr>
      </w:pPr>
      <w:r w:rsidRPr="00627451">
        <w:rPr>
          <w:rFonts w:ascii="Marianne" w:eastAsia="+mn-ea" w:hAnsi="Marianne" w:cs="+mn-cs"/>
          <w:kern w:val="24"/>
          <w:lang w:eastAsia="fr-FR"/>
        </w:rPr>
        <w:t>Le c</w:t>
      </w:r>
      <w:r w:rsidRPr="00627451">
        <w:rPr>
          <w:rFonts w:ascii="Marianne" w:eastAsia="+mn-ea" w:hAnsi="Marianne" w:cs="Arial"/>
          <w:bCs/>
          <w:kern w:val="24"/>
          <w:lang w:eastAsia="fr-FR"/>
        </w:rPr>
        <w:t>hangement climatique</w:t>
      </w:r>
      <w:r w:rsidRPr="00627451">
        <w:rPr>
          <w:rFonts w:ascii="Marianne" w:eastAsia="+mn-ea" w:hAnsi="Marianne" w:cs="Arial"/>
          <w:kern w:val="24"/>
          <w:lang w:eastAsia="fr-FR"/>
        </w:rPr>
        <w:t xml:space="preserve"> nécessite une maîtrise de l’impact carbone, l’adaptation des forêts, la diversification en essences</w:t>
      </w:r>
      <w:r w:rsidR="00DB3186" w:rsidRPr="00627451">
        <w:rPr>
          <w:rFonts w:ascii="Marianne" w:eastAsia="+mn-ea" w:hAnsi="Marianne" w:cs="Arial"/>
          <w:kern w:val="24"/>
          <w:lang w:eastAsia="fr-FR"/>
        </w:rPr>
        <w:t>,</w:t>
      </w:r>
    </w:p>
    <w:p w14:paraId="04F94E6E" w14:textId="3B6E5104" w:rsidR="005D08A5" w:rsidRPr="00627451" w:rsidRDefault="005D08A5" w:rsidP="00504810">
      <w:pPr>
        <w:pStyle w:val="Paragraphedeliste"/>
        <w:numPr>
          <w:ilvl w:val="0"/>
          <w:numId w:val="5"/>
        </w:numPr>
        <w:spacing w:after="0" w:line="240" w:lineRule="auto"/>
        <w:ind w:left="0" w:firstLine="0"/>
        <w:jc w:val="both"/>
        <w:rPr>
          <w:rFonts w:ascii="Marianne" w:eastAsia="Times New Roman" w:hAnsi="Marianne" w:cs="Times New Roman"/>
          <w:lang w:eastAsia="fr-FR"/>
        </w:rPr>
      </w:pPr>
      <w:r w:rsidRPr="00627451">
        <w:rPr>
          <w:rFonts w:ascii="Marianne" w:eastAsia="+mn-ea" w:hAnsi="Marianne" w:cs="Arial"/>
          <w:bCs/>
          <w:kern w:val="24"/>
          <w:lang w:eastAsia="fr-FR"/>
        </w:rPr>
        <w:t>L’étude VALSEC conclue sur l’importance de diversif</w:t>
      </w:r>
      <w:r w:rsidR="0056647D" w:rsidRPr="00627451">
        <w:rPr>
          <w:rFonts w:ascii="Marianne" w:eastAsia="+mn-ea" w:hAnsi="Marianne" w:cs="Arial"/>
          <w:bCs/>
          <w:kern w:val="24"/>
          <w:lang w:eastAsia="fr-FR"/>
        </w:rPr>
        <w:t>i</w:t>
      </w:r>
      <w:r w:rsidRPr="00627451">
        <w:rPr>
          <w:rFonts w:ascii="Marianne" w:eastAsia="+mn-ea" w:hAnsi="Marianne" w:cs="Arial"/>
          <w:bCs/>
          <w:kern w:val="24"/>
          <w:lang w:eastAsia="fr-FR"/>
        </w:rPr>
        <w:t xml:space="preserve">er l’offre de bois, alors que la demande est concentrée </w:t>
      </w:r>
      <w:r w:rsidRPr="00627451">
        <w:rPr>
          <w:rFonts w:ascii="Marianne" w:eastAsia="+mn-ea" w:hAnsi="Marianne" w:cs="Arial"/>
          <w:kern w:val="24"/>
          <w:lang w:eastAsia="fr-FR"/>
        </w:rPr>
        <w:t>sur 2 ou 3 essences. Mais po</w:t>
      </w:r>
      <w:r w:rsidRPr="00627451">
        <w:rPr>
          <w:rFonts w:ascii="Marianne" w:eastAsia="+mn-ea" w:hAnsi="Marianne" w:cs="Arial"/>
          <w:bCs/>
          <w:kern w:val="24"/>
          <w:lang w:eastAsia="fr-FR"/>
        </w:rPr>
        <w:t xml:space="preserve">ur le secteur de la construction, la demande porte sur </w:t>
      </w:r>
      <w:r w:rsidRPr="00627451">
        <w:rPr>
          <w:rFonts w:ascii="Marianne" w:eastAsia="+mn-ea" w:hAnsi="Marianne" w:cs="Arial"/>
          <w:kern w:val="24"/>
          <w:lang w:eastAsia="fr-FR"/>
        </w:rPr>
        <w:t xml:space="preserve">du résineux alors que la ressource </w:t>
      </w:r>
      <w:r w:rsidR="003A54F4" w:rsidRPr="00627451">
        <w:rPr>
          <w:rFonts w:ascii="Marianne" w:eastAsia="+mn-ea" w:hAnsi="Marianne" w:cs="Arial"/>
          <w:kern w:val="24"/>
          <w:lang w:eastAsia="fr-FR"/>
        </w:rPr>
        <w:t>en Hauts-de-France</w:t>
      </w:r>
      <w:r w:rsidRPr="00627451">
        <w:rPr>
          <w:rFonts w:ascii="Marianne" w:eastAsia="+mn-ea" w:hAnsi="Marianne" w:cs="Arial"/>
          <w:kern w:val="24"/>
          <w:lang w:eastAsia="fr-FR"/>
        </w:rPr>
        <w:t xml:space="preserve"> est à 96% feuillue. Dans le </w:t>
      </w:r>
      <w:r w:rsidRPr="00627451">
        <w:rPr>
          <w:rFonts w:ascii="Marianne" w:eastAsia="+mn-ea" w:hAnsi="Marianne" w:cs="Arial"/>
          <w:bCs/>
          <w:kern w:val="24"/>
          <w:lang w:eastAsia="fr-FR"/>
        </w:rPr>
        <w:t xml:space="preserve">secteur de l’ameublement et des revêtements </w:t>
      </w:r>
      <w:r w:rsidRPr="00627451">
        <w:rPr>
          <w:rFonts w:ascii="Marianne" w:eastAsia="+mn-ea" w:hAnsi="Marianne" w:cs="Arial"/>
          <w:kern w:val="24"/>
          <w:lang w:eastAsia="fr-FR"/>
        </w:rPr>
        <w:t>intérieurs</w:t>
      </w:r>
      <w:r w:rsidR="001C03D7" w:rsidRPr="00627451">
        <w:rPr>
          <w:rFonts w:ascii="Marianne" w:eastAsia="+mn-ea" w:hAnsi="Marianne" w:cs="Arial"/>
          <w:kern w:val="24"/>
          <w:lang w:eastAsia="fr-FR"/>
        </w:rPr>
        <w:t xml:space="preserve">, on note que </w:t>
      </w:r>
      <w:r w:rsidRPr="00627451">
        <w:rPr>
          <w:rFonts w:ascii="Marianne" w:eastAsia="+mn-ea" w:hAnsi="Marianne" w:cs="Arial"/>
          <w:kern w:val="24"/>
          <w:lang w:eastAsia="fr-FR"/>
        </w:rPr>
        <w:t>98% des parquets français sont en chêne alors qu</w:t>
      </w:r>
      <w:r w:rsidR="001C03D7" w:rsidRPr="00627451">
        <w:rPr>
          <w:rFonts w:ascii="Marianne" w:eastAsia="+mn-ea" w:hAnsi="Marianne" w:cs="Arial"/>
          <w:kern w:val="24"/>
          <w:lang w:eastAsia="fr-FR"/>
        </w:rPr>
        <w:t>e l’essence</w:t>
      </w:r>
      <w:r w:rsidRPr="00627451">
        <w:rPr>
          <w:rFonts w:ascii="Marianne" w:eastAsia="+mn-ea" w:hAnsi="Marianne" w:cs="Arial"/>
          <w:kern w:val="24"/>
          <w:lang w:eastAsia="fr-FR"/>
        </w:rPr>
        <w:t xml:space="preserve"> ne représente que 36% des feuillus</w:t>
      </w:r>
      <w:r w:rsidR="001C03D7" w:rsidRPr="00627451">
        <w:rPr>
          <w:rFonts w:ascii="Marianne" w:eastAsia="+mn-ea" w:hAnsi="Marianne" w:cs="Arial"/>
          <w:kern w:val="24"/>
          <w:lang w:eastAsia="fr-FR"/>
        </w:rPr>
        <w:t>.</w:t>
      </w:r>
    </w:p>
    <w:p w14:paraId="27921E67" w14:textId="212BC206" w:rsidR="0088452D" w:rsidRPr="00627451" w:rsidRDefault="0088452D" w:rsidP="00504810">
      <w:pPr>
        <w:pStyle w:val="Standard"/>
        <w:jc w:val="both"/>
        <w:rPr>
          <w:rFonts w:ascii="Marianne" w:hAnsi="Marianne" w:cs="Times New Roman"/>
        </w:rPr>
      </w:pPr>
    </w:p>
    <w:p w14:paraId="26BF36E0" w14:textId="012409A4" w:rsidR="0043397D" w:rsidRPr="00627451" w:rsidRDefault="0043397D" w:rsidP="00504810">
      <w:pPr>
        <w:pStyle w:val="Standard"/>
        <w:jc w:val="both"/>
        <w:rPr>
          <w:rFonts w:ascii="Marianne" w:hAnsi="Marianne" w:cs="Times New Roman"/>
        </w:rPr>
      </w:pPr>
      <w:r w:rsidRPr="00627451">
        <w:rPr>
          <w:rFonts w:ascii="Marianne" w:hAnsi="Marianne" w:cs="Times New Roman"/>
        </w:rPr>
        <w:t>Madame Daisy COPEAUX s’interroge sur les moyens d’aider les entreprises à trouver des débouchés locaux. Madame Fabienne DELABOUGLISE précise que cette question est bien identifiée et que l’interprofession s’attache à aider les scieries de taille moyenne à développer des bois techniques.</w:t>
      </w:r>
      <w:r w:rsidR="0015535A" w:rsidRPr="00627451">
        <w:rPr>
          <w:rFonts w:ascii="Marianne" w:hAnsi="Marianne" w:cs="Times New Roman"/>
        </w:rPr>
        <w:t xml:space="preserve"> Elle déplore que l’aide mise en place par la Région consistant à financer les surcoûts liés à l’usage des bois locaux a été arrêtée trop tôt, </w:t>
      </w:r>
      <w:r w:rsidR="0056647D" w:rsidRPr="00627451">
        <w:rPr>
          <w:rFonts w:ascii="Marianne" w:hAnsi="Marianne" w:cs="Times New Roman"/>
        </w:rPr>
        <w:t>ce qui a ruiné les effets bénéfiques prometteurs.</w:t>
      </w:r>
    </w:p>
    <w:p w14:paraId="5E9289F4" w14:textId="36C34A62" w:rsidR="0056647D" w:rsidRPr="00627451" w:rsidRDefault="0056647D" w:rsidP="00504810">
      <w:pPr>
        <w:pStyle w:val="Standard"/>
        <w:jc w:val="both"/>
        <w:rPr>
          <w:rFonts w:ascii="Marianne" w:hAnsi="Marianne" w:cs="Times New Roman"/>
        </w:rPr>
      </w:pPr>
    </w:p>
    <w:p w14:paraId="7D095063" w14:textId="0CD9BA70" w:rsidR="0056647D" w:rsidRPr="00627451" w:rsidRDefault="0056647D" w:rsidP="00504810">
      <w:pPr>
        <w:pStyle w:val="Standard"/>
        <w:jc w:val="both"/>
        <w:rPr>
          <w:rFonts w:ascii="Marianne" w:hAnsi="Marianne" w:cs="Times New Roman"/>
        </w:rPr>
      </w:pPr>
      <w:r w:rsidRPr="00627451">
        <w:rPr>
          <w:rFonts w:ascii="Marianne" w:hAnsi="Marianne" w:cs="Times New Roman"/>
        </w:rPr>
        <w:t xml:space="preserve">Monsieur Björn DESMET souligne l’intérêt de la contractualisation pour assurer aux entreprises une fourniture régulière de </w:t>
      </w:r>
      <w:r w:rsidR="00F51B64" w:rsidRPr="00627451">
        <w:rPr>
          <w:rFonts w:ascii="Marianne" w:hAnsi="Marianne" w:cs="Times New Roman"/>
        </w:rPr>
        <w:t>produits</w:t>
      </w:r>
      <w:r w:rsidRPr="00627451">
        <w:rPr>
          <w:rFonts w:ascii="Marianne" w:hAnsi="Marianne" w:cs="Times New Roman"/>
        </w:rPr>
        <w:t xml:space="preserve">. Monsieur </w:t>
      </w:r>
      <w:r w:rsidR="00F51B64" w:rsidRPr="00627451">
        <w:rPr>
          <w:rFonts w:ascii="Marianne" w:hAnsi="Marianne" w:cs="Times New Roman"/>
        </w:rPr>
        <w:t>Éric</w:t>
      </w:r>
      <w:r w:rsidRPr="00627451">
        <w:rPr>
          <w:rFonts w:ascii="Marianne" w:hAnsi="Marianne" w:cs="Times New Roman"/>
        </w:rPr>
        <w:t xml:space="preserve"> LORTHIOIS expose la difficulté de trouver des entreprises prêtes à contracter quan</w:t>
      </w:r>
      <w:r w:rsidR="00F51B64" w:rsidRPr="00627451">
        <w:rPr>
          <w:rFonts w:ascii="Marianne" w:hAnsi="Marianne" w:cs="Times New Roman"/>
        </w:rPr>
        <w:t>d</w:t>
      </w:r>
      <w:r w:rsidRPr="00627451">
        <w:rPr>
          <w:rFonts w:ascii="Marianne" w:hAnsi="Marianne" w:cs="Times New Roman"/>
        </w:rPr>
        <w:t xml:space="preserve"> Monsieur </w:t>
      </w:r>
      <w:r w:rsidR="00F32B4B" w:rsidRPr="00627451">
        <w:rPr>
          <w:rFonts w:ascii="Marianne" w:hAnsi="Marianne" w:cs="Times New Roman"/>
        </w:rPr>
        <w:t>Henri DUPRIEZ</w:t>
      </w:r>
      <w:r w:rsidR="00DB3186" w:rsidRPr="00627451">
        <w:rPr>
          <w:rFonts w:ascii="Marianne" w:hAnsi="Marianne" w:cs="Times New Roman"/>
        </w:rPr>
        <w:t xml:space="preserve">, </w:t>
      </w:r>
      <w:r w:rsidR="00C4523D" w:rsidRPr="00627451">
        <w:rPr>
          <w:rFonts w:ascii="Marianne" w:hAnsi="Marianne" w:cs="Times New Roman"/>
        </w:rPr>
        <w:t>scieur, estime</w:t>
      </w:r>
      <w:r w:rsidR="00F32B4B" w:rsidRPr="00627451">
        <w:rPr>
          <w:rFonts w:ascii="Marianne" w:hAnsi="Marianne" w:cs="Times New Roman"/>
        </w:rPr>
        <w:t xml:space="preserve"> qu’il n’est pas </w:t>
      </w:r>
      <w:r w:rsidR="00F51B64" w:rsidRPr="00627451">
        <w:rPr>
          <w:rFonts w:ascii="Marianne" w:hAnsi="Marianne" w:cs="Times New Roman"/>
        </w:rPr>
        <w:t>sollicit</w:t>
      </w:r>
      <w:r w:rsidR="00F32B4B" w:rsidRPr="00627451">
        <w:rPr>
          <w:rFonts w:ascii="Marianne" w:hAnsi="Marianne" w:cs="Times New Roman"/>
        </w:rPr>
        <w:t>é à cet effet</w:t>
      </w:r>
      <w:r w:rsidR="00F51B64" w:rsidRPr="00627451">
        <w:rPr>
          <w:rFonts w:ascii="Marianne" w:hAnsi="Marianne" w:cs="Times New Roman"/>
        </w:rPr>
        <w:t xml:space="preserve"> par les coopératives</w:t>
      </w:r>
      <w:r w:rsidR="00F32B4B" w:rsidRPr="00627451">
        <w:rPr>
          <w:rFonts w:ascii="Marianne" w:hAnsi="Marianne" w:cs="Times New Roman"/>
        </w:rPr>
        <w:t>. Monsieur Pierre Olivier DREGE se propose de travailler</w:t>
      </w:r>
      <w:r w:rsidR="00F51B64" w:rsidRPr="00627451">
        <w:rPr>
          <w:rFonts w:ascii="Marianne" w:hAnsi="Marianne" w:cs="Times New Roman"/>
        </w:rPr>
        <w:t xml:space="preserve"> sur</w:t>
      </w:r>
      <w:r w:rsidR="00F32B4B" w:rsidRPr="00627451">
        <w:rPr>
          <w:rFonts w:ascii="Marianne" w:hAnsi="Marianne" w:cs="Times New Roman"/>
        </w:rPr>
        <w:t xml:space="preserve"> cette question.</w:t>
      </w:r>
    </w:p>
    <w:p w14:paraId="7A9A0E14" w14:textId="77777777" w:rsidR="0088452D" w:rsidRPr="00627451" w:rsidRDefault="0088452D" w:rsidP="00504810">
      <w:pPr>
        <w:pStyle w:val="Standard"/>
        <w:jc w:val="both"/>
        <w:rPr>
          <w:rFonts w:ascii="Marianne" w:hAnsi="Marianne" w:cs="Times New Roman"/>
        </w:rPr>
      </w:pPr>
    </w:p>
    <w:p w14:paraId="6FCA331B" w14:textId="181C1ED7" w:rsidR="00A12DB3" w:rsidRPr="00627451" w:rsidRDefault="00083610" w:rsidP="00504810">
      <w:pPr>
        <w:pStyle w:val="Standard"/>
        <w:jc w:val="both"/>
        <w:rPr>
          <w:rFonts w:ascii="Marianne" w:hAnsi="Marianne" w:cs="Times New Roman"/>
        </w:rPr>
      </w:pPr>
      <w:r w:rsidRPr="00627451">
        <w:rPr>
          <w:rFonts w:ascii="Marianne" w:hAnsi="Marianne" w:cs="Times New Roman"/>
        </w:rPr>
        <w:t xml:space="preserve">Monsieur Jean Michel TACCOEN remercie les participants et les intervenants pour la qualité des présentations et souligne l’importance de la forêt et de la filière pour les générations futures.  </w:t>
      </w:r>
    </w:p>
    <w:p w14:paraId="09D7CB4A" w14:textId="5E92B7F6" w:rsidR="00083610" w:rsidRPr="00627451" w:rsidRDefault="00083610" w:rsidP="00504810">
      <w:pPr>
        <w:pStyle w:val="Standard"/>
        <w:jc w:val="both"/>
        <w:rPr>
          <w:rFonts w:ascii="Marianne" w:hAnsi="Marianne" w:cs="Times New Roman"/>
        </w:rPr>
      </w:pPr>
      <w:r w:rsidRPr="00627451">
        <w:rPr>
          <w:rFonts w:ascii="Marianne" w:hAnsi="Marianne" w:cs="Times New Roman"/>
        </w:rPr>
        <w:t>Monsieur Jean-Gabriel DELACROY approuve cette remarque et insiste sur la dimension économique de la filière.</w:t>
      </w:r>
    </w:p>
    <w:p w14:paraId="7E135D0B" w14:textId="77777777" w:rsidR="00083610" w:rsidRPr="00627451" w:rsidRDefault="00083610" w:rsidP="00504810">
      <w:pPr>
        <w:pStyle w:val="Standard"/>
        <w:jc w:val="both"/>
        <w:rPr>
          <w:rFonts w:ascii="Marianne" w:hAnsi="Marianne" w:cs="Times New Roman"/>
        </w:rPr>
      </w:pPr>
    </w:p>
    <w:p w14:paraId="1742860A" w14:textId="5207B4FA" w:rsidR="00E51FA6" w:rsidRPr="00627451" w:rsidRDefault="00A12DB3" w:rsidP="00504810">
      <w:pPr>
        <w:pStyle w:val="Standard"/>
        <w:jc w:val="both"/>
        <w:rPr>
          <w:rFonts w:ascii="Marianne" w:hAnsi="Marianne" w:cs="Times New Roman"/>
        </w:rPr>
      </w:pPr>
      <w:r w:rsidRPr="00627451">
        <w:rPr>
          <w:rFonts w:ascii="Marianne" w:hAnsi="Marianne" w:cs="Times New Roman"/>
        </w:rPr>
        <w:t xml:space="preserve">La </w:t>
      </w:r>
      <w:r w:rsidR="006256D9" w:rsidRPr="00627451">
        <w:rPr>
          <w:rFonts w:ascii="Marianne" w:hAnsi="Marianne" w:cs="Times New Roman"/>
        </w:rPr>
        <w:t xml:space="preserve">réunion </w:t>
      </w:r>
      <w:r w:rsidR="00263B78" w:rsidRPr="00627451">
        <w:rPr>
          <w:rFonts w:ascii="Marianne" w:hAnsi="Marianne" w:cs="Times New Roman"/>
        </w:rPr>
        <w:t xml:space="preserve">se termine </w:t>
      </w:r>
      <w:r w:rsidR="006256D9" w:rsidRPr="00627451">
        <w:rPr>
          <w:rFonts w:ascii="Marianne" w:hAnsi="Marianne" w:cs="Times New Roman"/>
        </w:rPr>
        <w:t>à 12h30</w:t>
      </w:r>
    </w:p>
    <w:sectPr w:rsidR="00E51FA6" w:rsidRPr="00627451" w:rsidSect="00807B84">
      <w:footerReference w:type="default" r:id="rId11"/>
      <w:pgSz w:w="11906" w:h="16838"/>
      <w:pgMar w:top="1417"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3D2D8" w14:textId="77777777" w:rsidR="00C05990" w:rsidRDefault="00C05990" w:rsidP="008508E4">
      <w:pPr>
        <w:spacing w:after="0" w:line="240" w:lineRule="auto"/>
      </w:pPr>
      <w:r>
        <w:separator/>
      </w:r>
    </w:p>
  </w:endnote>
  <w:endnote w:type="continuationSeparator" w:id="0">
    <w:p w14:paraId="496D65D3" w14:textId="77777777" w:rsidR="00C05990" w:rsidRDefault="00C05990" w:rsidP="0085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B128" w14:textId="4E56722B" w:rsidR="00627451" w:rsidRDefault="00627451">
    <w:pPr>
      <w:pStyle w:val="Pieddepage"/>
      <w:jc w:val="center"/>
      <w:rPr>
        <w:caps/>
        <w:color w:val="5B9BD5" w:themeColor="accent1"/>
      </w:rPr>
    </w:pPr>
    <w:r w:rsidRPr="00627451">
      <w:rPr>
        <w:caps/>
        <w:color w:val="5B9BD5" w:themeColor="accent1"/>
      </w:rPr>
      <w:fldChar w:fldCharType="begin"/>
    </w:r>
    <w:r w:rsidRPr="00627451">
      <w:rPr>
        <w:caps/>
        <w:color w:val="5B9BD5" w:themeColor="accent1"/>
      </w:rPr>
      <w:instrText>PAGE   \* MERGEFORMAT</w:instrText>
    </w:r>
    <w:r w:rsidRPr="00627451">
      <w:rPr>
        <w:caps/>
        <w:color w:val="5B9BD5" w:themeColor="accent1"/>
      </w:rPr>
      <w:fldChar w:fldCharType="separate"/>
    </w:r>
    <w:r w:rsidR="00C373FA">
      <w:rPr>
        <w:caps/>
        <w:noProof/>
        <w:color w:val="5B9BD5" w:themeColor="accent1"/>
      </w:rPr>
      <w:t>9</w:t>
    </w:r>
    <w:r w:rsidRPr="00627451">
      <w:rPr>
        <w:caps/>
        <w:color w:val="5B9BD5" w:themeColor="accent1"/>
      </w:rPr>
      <w:fldChar w:fldCharType="end"/>
    </w:r>
  </w:p>
  <w:p w14:paraId="7DE6E5AA" w14:textId="77777777" w:rsidR="00C05990" w:rsidRDefault="00C059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54689" w14:textId="77777777" w:rsidR="00C05990" w:rsidRDefault="00C05990" w:rsidP="008508E4">
      <w:pPr>
        <w:spacing w:after="0" w:line="240" w:lineRule="auto"/>
      </w:pPr>
      <w:r>
        <w:separator/>
      </w:r>
    </w:p>
  </w:footnote>
  <w:footnote w:type="continuationSeparator" w:id="0">
    <w:p w14:paraId="607368A2" w14:textId="77777777" w:rsidR="00C05990" w:rsidRDefault="00C05990" w:rsidP="00850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3606"/>
    <w:multiLevelType w:val="hybridMultilevel"/>
    <w:tmpl w:val="7998208C"/>
    <w:lvl w:ilvl="0" w:tplc="1E282678">
      <w:start w:val="6"/>
      <w:numFmt w:val="bullet"/>
      <w:lvlText w:val="-"/>
      <w:lvlJc w:val="left"/>
      <w:pPr>
        <w:ind w:left="720" w:hanging="360"/>
      </w:pPr>
      <w:rPr>
        <w:rFonts w:ascii="Marianne" w:eastAsiaTheme="minorEastAsia"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895CD9"/>
    <w:multiLevelType w:val="hybridMultilevel"/>
    <w:tmpl w:val="7598CF76"/>
    <w:lvl w:ilvl="0" w:tplc="61849C8E">
      <w:start w:val="1"/>
      <w:numFmt w:val="bullet"/>
      <w:lvlText w:val="•"/>
      <w:lvlJc w:val="left"/>
      <w:pPr>
        <w:tabs>
          <w:tab w:val="num" w:pos="720"/>
        </w:tabs>
        <w:ind w:left="720" w:hanging="360"/>
      </w:pPr>
      <w:rPr>
        <w:rFonts w:ascii="Arial" w:hAnsi="Arial" w:hint="default"/>
      </w:rPr>
    </w:lvl>
    <w:lvl w:ilvl="1" w:tplc="784A189E" w:tentative="1">
      <w:start w:val="1"/>
      <w:numFmt w:val="bullet"/>
      <w:lvlText w:val="•"/>
      <w:lvlJc w:val="left"/>
      <w:pPr>
        <w:tabs>
          <w:tab w:val="num" w:pos="1440"/>
        </w:tabs>
        <w:ind w:left="1440" w:hanging="360"/>
      </w:pPr>
      <w:rPr>
        <w:rFonts w:ascii="Arial" w:hAnsi="Arial" w:hint="default"/>
      </w:rPr>
    </w:lvl>
    <w:lvl w:ilvl="2" w:tplc="EEEA3A68" w:tentative="1">
      <w:start w:val="1"/>
      <w:numFmt w:val="bullet"/>
      <w:lvlText w:val="•"/>
      <w:lvlJc w:val="left"/>
      <w:pPr>
        <w:tabs>
          <w:tab w:val="num" w:pos="2160"/>
        </w:tabs>
        <w:ind w:left="2160" w:hanging="360"/>
      </w:pPr>
      <w:rPr>
        <w:rFonts w:ascii="Arial" w:hAnsi="Arial" w:hint="default"/>
      </w:rPr>
    </w:lvl>
    <w:lvl w:ilvl="3" w:tplc="281617FA" w:tentative="1">
      <w:start w:val="1"/>
      <w:numFmt w:val="bullet"/>
      <w:lvlText w:val="•"/>
      <w:lvlJc w:val="left"/>
      <w:pPr>
        <w:tabs>
          <w:tab w:val="num" w:pos="2880"/>
        </w:tabs>
        <w:ind w:left="2880" w:hanging="360"/>
      </w:pPr>
      <w:rPr>
        <w:rFonts w:ascii="Arial" w:hAnsi="Arial" w:hint="default"/>
      </w:rPr>
    </w:lvl>
    <w:lvl w:ilvl="4" w:tplc="583EA5AC" w:tentative="1">
      <w:start w:val="1"/>
      <w:numFmt w:val="bullet"/>
      <w:lvlText w:val="•"/>
      <w:lvlJc w:val="left"/>
      <w:pPr>
        <w:tabs>
          <w:tab w:val="num" w:pos="3600"/>
        </w:tabs>
        <w:ind w:left="3600" w:hanging="360"/>
      </w:pPr>
      <w:rPr>
        <w:rFonts w:ascii="Arial" w:hAnsi="Arial" w:hint="default"/>
      </w:rPr>
    </w:lvl>
    <w:lvl w:ilvl="5" w:tplc="6B844202" w:tentative="1">
      <w:start w:val="1"/>
      <w:numFmt w:val="bullet"/>
      <w:lvlText w:val="•"/>
      <w:lvlJc w:val="left"/>
      <w:pPr>
        <w:tabs>
          <w:tab w:val="num" w:pos="4320"/>
        </w:tabs>
        <w:ind w:left="4320" w:hanging="360"/>
      </w:pPr>
      <w:rPr>
        <w:rFonts w:ascii="Arial" w:hAnsi="Arial" w:hint="default"/>
      </w:rPr>
    </w:lvl>
    <w:lvl w:ilvl="6" w:tplc="B82626DA" w:tentative="1">
      <w:start w:val="1"/>
      <w:numFmt w:val="bullet"/>
      <w:lvlText w:val="•"/>
      <w:lvlJc w:val="left"/>
      <w:pPr>
        <w:tabs>
          <w:tab w:val="num" w:pos="5040"/>
        </w:tabs>
        <w:ind w:left="5040" w:hanging="360"/>
      </w:pPr>
      <w:rPr>
        <w:rFonts w:ascii="Arial" w:hAnsi="Arial" w:hint="default"/>
      </w:rPr>
    </w:lvl>
    <w:lvl w:ilvl="7" w:tplc="C76C36F4" w:tentative="1">
      <w:start w:val="1"/>
      <w:numFmt w:val="bullet"/>
      <w:lvlText w:val="•"/>
      <w:lvlJc w:val="left"/>
      <w:pPr>
        <w:tabs>
          <w:tab w:val="num" w:pos="5760"/>
        </w:tabs>
        <w:ind w:left="5760" w:hanging="360"/>
      </w:pPr>
      <w:rPr>
        <w:rFonts w:ascii="Arial" w:hAnsi="Arial" w:hint="default"/>
      </w:rPr>
    </w:lvl>
    <w:lvl w:ilvl="8" w:tplc="AE7677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DD1C28"/>
    <w:multiLevelType w:val="hybridMultilevel"/>
    <w:tmpl w:val="BC6CF938"/>
    <w:lvl w:ilvl="0" w:tplc="89D4EE48">
      <w:start w:val="1"/>
      <w:numFmt w:val="bullet"/>
      <w:lvlText w:val="•"/>
      <w:lvlJc w:val="left"/>
      <w:pPr>
        <w:tabs>
          <w:tab w:val="num" w:pos="1428"/>
        </w:tabs>
        <w:ind w:left="1428" w:hanging="360"/>
      </w:pPr>
      <w:rPr>
        <w:rFonts w:ascii="Arial" w:hAnsi="Arial" w:hint="default"/>
      </w:rPr>
    </w:lvl>
    <w:lvl w:ilvl="1" w:tplc="F19C7E6C" w:tentative="1">
      <w:start w:val="1"/>
      <w:numFmt w:val="bullet"/>
      <w:lvlText w:val="•"/>
      <w:lvlJc w:val="left"/>
      <w:pPr>
        <w:tabs>
          <w:tab w:val="num" w:pos="2148"/>
        </w:tabs>
        <w:ind w:left="2148" w:hanging="360"/>
      </w:pPr>
      <w:rPr>
        <w:rFonts w:ascii="Arial" w:hAnsi="Arial" w:hint="default"/>
      </w:rPr>
    </w:lvl>
    <w:lvl w:ilvl="2" w:tplc="61B252E8" w:tentative="1">
      <w:start w:val="1"/>
      <w:numFmt w:val="bullet"/>
      <w:lvlText w:val="•"/>
      <w:lvlJc w:val="left"/>
      <w:pPr>
        <w:tabs>
          <w:tab w:val="num" w:pos="2868"/>
        </w:tabs>
        <w:ind w:left="2868" w:hanging="360"/>
      </w:pPr>
      <w:rPr>
        <w:rFonts w:ascii="Arial" w:hAnsi="Arial" w:hint="default"/>
      </w:rPr>
    </w:lvl>
    <w:lvl w:ilvl="3" w:tplc="E9BC7CF0" w:tentative="1">
      <w:start w:val="1"/>
      <w:numFmt w:val="bullet"/>
      <w:lvlText w:val="•"/>
      <w:lvlJc w:val="left"/>
      <w:pPr>
        <w:tabs>
          <w:tab w:val="num" w:pos="3588"/>
        </w:tabs>
        <w:ind w:left="3588" w:hanging="360"/>
      </w:pPr>
      <w:rPr>
        <w:rFonts w:ascii="Arial" w:hAnsi="Arial" w:hint="default"/>
      </w:rPr>
    </w:lvl>
    <w:lvl w:ilvl="4" w:tplc="980A27CC" w:tentative="1">
      <w:start w:val="1"/>
      <w:numFmt w:val="bullet"/>
      <w:lvlText w:val="•"/>
      <w:lvlJc w:val="left"/>
      <w:pPr>
        <w:tabs>
          <w:tab w:val="num" w:pos="4308"/>
        </w:tabs>
        <w:ind w:left="4308" w:hanging="360"/>
      </w:pPr>
      <w:rPr>
        <w:rFonts w:ascii="Arial" w:hAnsi="Arial" w:hint="default"/>
      </w:rPr>
    </w:lvl>
    <w:lvl w:ilvl="5" w:tplc="149E6BB6" w:tentative="1">
      <w:start w:val="1"/>
      <w:numFmt w:val="bullet"/>
      <w:lvlText w:val="•"/>
      <w:lvlJc w:val="left"/>
      <w:pPr>
        <w:tabs>
          <w:tab w:val="num" w:pos="5028"/>
        </w:tabs>
        <w:ind w:left="5028" w:hanging="360"/>
      </w:pPr>
      <w:rPr>
        <w:rFonts w:ascii="Arial" w:hAnsi="Arial" w:hint="default"/>
      </w:rPr>
    </w:lvl>
    <w:lvl w:ilvl="6" w:tplc="7F762EE6" w:tentative="1">
      <w:start w:val="1"/>
      <w:numFmt w:val="bullet"/>
      <w:lvlText w:val="•"/>
      <w:lvlJc w:val="left"/>
      <w:pPr>
        <w:tabs>
          <w:tab w:val="num" w:pos="5748"/>
        </w:tabs>
        <w:ind w:left="5748" w:hanging="360"/>
      </w:pPr>
      <w:rPr>
        <w:rFonts w:ascii="Arial" w:hAnsi="Arial" w:hint="default"/>
      </w:rPr>
    </w:lvl>
    <w:lvl w:ilvl="7" w:tplc="7E1C5540" w:tentative="1">
      <w:start w:val="1"/>
      <w:numFmt w:val="bullet"/>
      <w:lvlText w:val="•"/>
      <w:lvlJc w:val="left"/>
      <w:pPr>
        <w:tabs>
          <w:tab w:val="num" w:pos="6468"/>
        </w:tabs>
        <w:ind w:left="6468" w:hanging="360"/>
      </w:pPr>
      <w:rPr>
        <w:rFonts w:ascii="Arial" w:hAnsi="Arial" w:hint="default"/>
      </w:rPr>
    </w:lvl>
    <w:lvl w:ilvl="8" w:tplc="E91A1ABA" w:tentative="1">
      <w:start w:val="1"/>
      <w:numFmt w:val="bullet"/>
      <w:lvlText w:val="•"/>
      <w:lvlJc w:val="left"/>
      <w:pPr>
        <w:tabs>
          <w:tab w:val="num" w:pos="7188"/>
        </w:tabs>
        <w:ind w:left="7188" w:hanging="360"/>
      </w:pPr>
      <w:rPr>
        <w:rFonts w:ascii="Arial" w:hAnsi="Arial" w:hint="default"/>
      </w:rPr>
    </w:lvl>
  </w:abstractNum>
  <w:abstractNum w:abstractNumId="3" w15:restartNumberingAfterBreak="0">
    <w:nsid w:val="1E9B6A23"/>
    <w:multiLevelType w:val="hybridMultilevel"/>
    <w:tmpl w:val="2304C214"/>
    <w:lvl w:ilvl="0" w:tplc="24C29540">
      <w:start w:val="1"/>
      <w:numFmt w:val="bullet"/>
      <w:lvlText w:val="-"/>
      <w:lvlJc w:val="left"/>
      <w:pPr>
        <w:tabs>
          <w:tab w:val="num" w:pos="720"/>
        </w:tabs>
        <w:ind w:left="720" w:hanging="360"/>
      </w:pPr>
      <w:rPr>
        <w:rFonts w:ascii="Times New Roman" w:hAnsi="Times New Roman" w:hint="default"/>
      </w:rPr>
    </w:lvl>
    <w:lvl w:ilvl="1" w:tplc="2A5EC924" w:tentative="1">
      <w:start w:val="1"/>
      <w:numFmt w:val="bullet"/>
      <w:lvlText w:val="-"/>
      <w:lvlJc w:val="left"/>
      <w:pPr>
        <w:tabs>
          <w:tab w:val="num" w:pos="1440"/>
        </w:tabs>
        <w:ind w:left="1440" w:hanging="360"/>
      </w:pPr>
      <w:rPr>
        <w:rFonts w:ascii="Times New Roman" w:hAnsi="Times New Roman" w:hint="default"/>
      </w:rPr>
    </w:lvl>
    <w:lvl w:ilvl="2" w:tplc="FB9E8F66" w:tentative="1">
      <w:start w:val="1"/>
      <w:numFmt w:val="bullet"/>
      <w:lvlText w:val="-"/>
      <w:lvlJc w:val="left"/>
      <w:pPr>
        <w:tabs>
          <w:tab w:val="num" w:pos="2160"/>
        </w:tabs>
        <w:ind w:left="2160" w:hanging="360"/>
      </w:pPr>
      <w:rPr>
        <w:rFonts w:ascii="Times New Roman" w:hAnsi="Times New Roman" w:hint="default"/>
      </w:rPr>
    </w:lvl>
    <w:lvl w:ilvl="3" w:tplc="E5880DF4" w:tentative="1">
      <w:start w:val="1"/>
      <w:numFmt w:val="bullet"/>
      <w:lvlText w:val="-"/>
      <w:lvlJc w:val="left"/>
      <w:pPr>
        <w:tabs>
          <w:tab w:val="num" w:pos="2880"/>
        </w:tabs>
        <w:ind w:left="2880" w:hanging="360"/>
      </w:pPr>
      <w:rPr>
        <w:rFonts w:ascii="Times New Roman" w:hAnsi="Times New Roman" w:hint="default"/>
      </w:rPr>
    </w:lvl>
    <w:lvl w:ilvl="4" w:tplc="D06C6C54" w:tentative="1">
      <w:start w:val="1"/>
      <w:numFmt w:val="bullet"/>
      <w:lvlText w:val="-"/>
      <w:lvlJc w:val="left"/>
      <w:pPr>
        <w:tabs>
          <w:tab w:val="num" w:pos="3600"/>
        </w:tabs>
        <w:ind w:left="3600" w:hanging="360"/>
      </w:pPr>
      <w:rPr>
        <w:rFonts w:ascii="Times New Roman" w:hAnsi="Times New Roman" w:hint="default"/>
      </w:rPr>
    </w:lvl>
    <w:lvl w:ilvl="5" w:tplc="354C0898" w:tentative="1">
      <w:start w:val="1"/>
      <w:numFmt w:val="bullet"/>
      <w:lvlText w:val="-"/>
      <w:lvlJc w:val="left"/>
      <w:pPr>
        <w:tabs>
          <w:tab w:val="num" w:pos="4320"/>
        </w:tabs>
        <w:ind w:left="4320" w:hanging="360"/>
      </w:pPr>
      <w:rPr>
        <w:rFonts w:ascii="Times New Roman" w:hAnsi="Times New Roman" w:hint="default"/>
      </w:rPr>
    </w:lvl>
    <w:lvl w:ilvl="6" w:tplc="01348B42" w:tentative="1">
      <w:start w:val="1"/>
      <w:numFmt w:val="bullet"/>
      <w:lvlText w:val="-"/>
      <w:lvlJc w:val="left"/>
      <w:pPr>
        <w:tabs>
          <w:tab w:val="num" w:pos="5040"/>
        </w:tabs>
        <w:ind w:left="5040" w:hanging="360"/>
      </w:pPr>
      <w:rPr>
        <w:rFonts w:ascii="Times New Roman" w:hAnsi="Times New Roman" w:hint="default"/>
      </w:rPr>
    </w:lvl>
    <w:lvl w:ilvl="7" w:tplc="E71CCB60" w:tentative="1">
      <w:start w:val="1"/>
      <w:numFmt w:val="bullet"/>
      <w:lvlText w:val="-"/>
      <w:lvlJc w:val="left"/>
      <w:pPr>
        <w:tabs>
          <w:tab w:val="num" w:pos="5760"/>
        </w:tabs>
        <w:ind w:left="5760" w:hanging="360"/>
      </w:pPr>
      <w:rPr>
        <w:rFonts w:ascii="Times New Roman" w:hAnsi="Times New Roman" w:hint="default"/>
      </w:rPr>
    </w:lvl>
    <w:lvl w:ilvl="8" w:tplc="A1FA748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54C0257"/>
    <w:multiLevelType w:val="hybridMultilevel"/>
    <w:tmpl w:val="FF6801E6"/>
    <w:lvl w:ilvl="0" w:tplc="31CEF858">
      <w:start w:val="1"/>
      <w:numFmt w:val="bullet"/>
      <w:lvlText w:val=""/>
      <w:lvlJc w:val="left"/>
      <w:pPr>
        <w:tabs>
          <w:tab w:val="num" w:pos="720"/>
        </w:tabs>
        <w:ind w:left="720" w:hanging="360"/>
      </w:pPr>
      <w:rPr>
        <w:rFonts w:ascii="Wingdings" w:hAnsi="Wingdings" w:hint="default"/>
      </w:rPr>
    </w:lvl>
    <w:lvl w:ilvl="1" w:tplc="FC5AC7EA" w:tentative="1">
      <w:start w:val="1"/>
      <w:numFmt w:val="bullet"/>
      <w:lvlText w:val=""/>
      <w:lvlJc w:val="left"/>
      <w:pPr>
        <w:tabs>
          <w:tab w:val="num" w:pos="1440"/>
        </w:tabs>
        <w:ind w:left="1440" w:hanging="360"/>
      </w:pPr>
      <w:rPr>
        <w:rFonts w:ascii="Wingdings" w:hAnsi="Wingdings" w:hint="default"/>
      </w:rPr>
    </w:lvl>
    <w:lvl w:ilvl="2" w:tplc="E6B8A4E2">
      <w:numFmt w:val="bullet"/>
      <w:lvlText w:val=""/>
      <w:lvlJc w:val="left"/>
      <w:pPr>
        <w:tabs>
          <w:tab w:val="num" w:pos="2160"/>
        </w:tabs>
        <w:ind w:left="2160" w:hanging="360"/>
      </w:pPr>
      <w:rPr>
        <w:rFonts w:ascii="Wingdings" w:hAnsi="Wingdings" w:hint="default"/>
      </w:rPr>
    </w:lvl>
    <w:lvl w:ilvl="3" w:tplc="FB1291F4" w:tentative="1">
      <w:start w:val="1"/>
      <w:numFmt w:val="bullet"/>
      <w:lvlText w:val=""/>
      <w:lvlJc w:val="left"/>
      <w:pPr>
        <w:tabs>
          <w:tab w:val="num" w:pos="2880"/>
        </w:tabs>
        <w:ind w:left="2880" w:hanging="360"/>
      </w:pPr>
      <w:rPr>
        <w:rFonts w:ascii="Wingdings" w:hAnsi="Wingdings" w:hint="default"/>
      </w:rPr>
    </w:lvl>
    <w:lvl w:ilvl="4" w:tplc="ABAA326A" w:tentative="1">
      <w:start w:val="1"/>
      <w:numFmt w:val="bullet"/>
      <w:lvlText w:val=""/>
      <w:lvlJc w:val="left"/>
      <w:pPr>
        <w:tabs>
          <w:tab w:val="num" w:pos="3600"/>
        </w:tabs>
        <w:ind w:left="3600" w:hanging="360"/>
      </w:pPr>
      <w:rPr>
        <w:rFonts w:ascii="Wingdings" w:hAnsi="Wingdings" w:hint="default"/>
      </w:rPr>
    </w:lvl>
    <w:lvl w:ilvl="5" w:tplc="7838661E" w:tentative="1">
      <w:start w:val="1"/>
      <w:numFmt w:val="bullet"/>
      <w:lvlText w:val=""/>
      <w:lvlJc w:val="left"/>
      <w:pPr>
        <w:tabs>
          <w:tab w:val="num" w:pos="4320"/>
        </w:tabs>
        <w:ind w:left="4320" w:hanging="360"/>
      </w:pPr>
      <w:rPr>
        <w:rFonts w:ascii="Wingdings" w:hAnsi="Wingdings" w:hint="default"/>
      </w:rPr>
    </w:lvl>
    <w:lvl w:ilvl="6" w:tplc="E3420662" w:tentative="1">
      <w:start w:val="1"/>
      <w:numFmt w:val="bullet"/>
      <w:lvlText w:val=""/>
      <w:lvlJc w:val="left"/>
      <w:pPr>
        <w:tabs>
          <w:tab w:val="num" w:pos="5040"/>
        </w:tabs>
        <w:ind w:left="5040" w:hanging="360"/>
      </w:pPr>
      <w:rPr>
        <w:rFonts w:ascii="Wingdings" w:hAnsi="Wingdings" w:hint="default"/>
      </w:rPr>
    </w:lvl>
    <w:lvl w:ilvl="7" w:tplc="541876E4" w:tentative="1">
      <w:start w:val="1"/>
      <w:numFmt w:val="bullet"/>
      <w:lvlText w:val=""/>
      <w:lvlJc w:val="left"/>
      <w:pPr>
        <w:tabs>
          <w:tab w:val="num" w:pos="5760"/>
        </w:tabs>
        <w:ind w:left="5760" w:hanging="360"/>
      </w:pPr>
      <w:rPr>
        <w:rFonts w:ascii="Wingdings" w:hAnsi="Wingdings" w:hint="default"/>
      </w:rPr>
    </w:lvl>
    <w:lvl w:ilvl="8" w:tplc="96FE31C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93856"/>
    <w:multiLevelType w:val="hybridMultilevel"/>
    <w:tmpl w:val="16A03F84"/>
    <w:lvl w:ilvl="0" w:tplc="1D9EA5DE">
      <w:start w:val="1"/>
      <w:numFmt w:val="bullet"/>
      <w:lvlText w:val="•"/>
      <w:lvlJc w:val="left"/>
      <w:pPr>
        <w:tabs>
          <w:tab w:val="num" w:pos="720"/>
        </w:tabs>
        <w:ind w:left="720" w:hanging="360"/>
      </w:pPr>
      <w:rPr>
        <w:rFonts w:ascii="Arial" w:hAnsi="Arial" w:hint="default"/>
      </w:rPr>
    </w:lvl>
    <w:lvl w:ilvl="1" w:tplc="9E1E8430" w:tentative="1">
      <w:start w:val="1"/>
      <w:numFmt w:val="bullet"/>
      <w:lvlText w:val="•"/>
      <w:lvlJc w:val="left"/>
      <w:pPr>
        <w:tabs>
          <w:tab w:val="num" w:pos="1440"/>
        </w:tabs>
        <w:ind w:left="1440" w:hanging="360"/>
      </w:pPr>
      <w:rPr>
        <w:rFonts w:ascii="Arial" w:hAnsi="Arial" w:hint="default"/>
      </w:rPr>
    </w:lvl>
    <w:lvl w:ilvl="2" w:tplc="957076D0" w:tentative="1">
      <w:start w:val="1"/>
      <w:numFmt w:val="bullet"/>
      <w:lvlText w:val="•"/>
      <w:lvlJc w:val="left"/>
      <w:pPr>
        <w:tabs>
          <w:tab w:val="num" w:pos="2160"/>
        </w:tabs>
        <w:ind w:left="2160" w:hanging="360"/>
      </w:pPr>
      <w:rPr>
        <w:rFonts w:ascii="Arial" w:hAnsi="Arial" w:hint="default"/>
      </w:rPr>
    </w:lvl>
    <w:lvl w:ilvl="3" w:tplc="9082659E" w:tentative="1">
      <w:start w:val="1"/>
      <w:numFmt w:val="bullet"/>
      <w:lvlText w:val="•"/>
      <w:lvlJc w:val="left"/>
      <w:pPr>
        <w:tabs>
          <w:tab w:val="num" w:pos="2880"/>
        </w:tabs>
        <w:ind w:left="2880" w:hanging="360"/>
      </w:pPr>
      <w:rPr>
        <w:rFonts w:ascii="Arial" w:hAnsi="Arial" w:hint="default"/>
      </w:rPr>
    </w:lvl>
    <w:lvl w:ilvl="4" w:tplc="F4F26826" w:tentative="1">
      <w:start w:val="1"/>
      <w:numFmt w:val="bullet"/>
      <w:lvlText w:val="•"/>
      <w:lvlJc w:val="left"/>
      <w:pPr>
        <w:tabs>
          <w:tab w:val="num" w:pos="3600"/>
        </w:tabs>
        <w:ind w:left="3600" w:hanging="360"/>
      </w:pPr>
      <w:rPr>
        <w:rFonts w:ascii="Arial" w:hAnsi="Arial" w:hint="default"/>
      </w:rPr>
    </w:lvl>
    <w:lvl w:ilvl="5" w:tplc="EBF818BC" w:tentative="1">
      <w:start w:val="1"/>
      <w:numFmt w:val="bullet"/>
      <w:lvlText w:val="•"/>
      <w:lvlJc w:val="left"/>
      <w:pPr>
        <w:tabs>
          <w:tab w:val="num" w:pos="4320"/>
        </w:tabs>
        <w:ind w:left="4320" w:hanging="360"/>
      </w:pPr>
      <w:rPr>
        <w:rFonts w:ascii="Arial" w:hAnsi="Arial" w:hint="default"/>
      </w:rPr>
    </w:lvl>
    <w:lvl w:ilvl="6" w:tplc="25A6A27C" w:tentative="1">
      <w:start w:val="1"/>
      <w:numFmt w:val="bullet"/>
      <w:lvlText w:val="•"/>
      <w:lvlJc w:val="left"/>
      <w:pPr>
        <w:tabs>
          <w:tab w:val="num" w:pos="5040"/>
        </w:tabs>
        <w:ind w:left="5040" w:hanging="360"/>
      </w:pPr>
      <w:rPr>
        <w:rFonts w:ascii="Arial" w:hAnsi="Arial" w:hint="default"/>
      </w:rPr>
    </w:lvl>
    <w:lvl w:ilvl="7" w:tplc="F7424F20" w:tentative="1">
      <w:start w:val="1"/>
      <w:numFmt w:val="bullet"/>
      <w:lvlText w:val="•"/>
      <w:lvlJc w:val="left"/>
      <w:pPr>
        <w:tabs>
          <w:tab w:val="num" w:pos="5760"/>
        </w:tabs>
        <w:ind w:left="5760" w:hanging="360"/>
      </w:pPr>
      <w:rPr>
        <w:rFonts w:ascii="Arial" w:hAnsi="Arial" w:hint="default"/>
      </w:rPr>
    </w:lvl>
    <w:lvl w:ilvl="8" w:tplc="FA44A6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AC7FAE"/>
    <w:multiLevelType w:val="hybridMultilevel"/>
    <w:tmpl w:val="1062F6D4"/>
    <w:lvl w:ilvl="0" w:tplc="DBAC140E">
      <w:start w:val="1"/>
      <w:numFmt w:val="bullet"/>
      <w:lvlText w:val="•"/>
      <w:lvlJc w:val="left"/>
      <w:pPr>
        <w:tabs>
          <w:tab w:val="num" w:pos="720"/>
        </w:tabs>
        <w:ind w:left="720" w:hanging="360"/>
      </w:pPr>
      <w:rPr>
        <w:rFonts w:ascii="Arial" w:hAnsi="Arial" w:hint="default"/>
      </w:rPr>
    </w:lvl>
    <w:lvl w:ilvl="1" w:tplc="E48ECC28" w:tentative="1">
      <w:start w:val="1"/>
      <w:numFmt w:val="bullet"/>
      <w:lvlText w:val="•"/>
      <w:lvlJc w:val="left"/>
      <w:pPr>
        <w:tabs>
          <w:tab w:val="num" w:pos="1440"/>
        </w:tabs>
        <w:ind w:left="1440" w:hanging="360"/>
      </w:pPr>
      <w:rPr>
        <w:rFonts w:ascii="Arial" w:hAnsi="Arial" w:hint="default"/>
      </w:rPr>
    </w:lvl>
    <w:lvl w:ilvl="2" w:tplc="CCA46BA2" w:tentative="1">
      <w:start w:val="1"/>
      <w:numFmt w:val="bullet"/>
      <w:lvlText w:val="•"/>
      <w:lvlJc w:val="left"/>
      <w:pPr>
        <w:tabs>
          <w:tab w:val="num" w:pos="2160"/>
        </w:tabs>
        <w:ind w:left="2160" w:hanging="360"/>
      </w:pPr>
      <w:rPr>
        <w:rFonts w:ascii="Arial" w:hAnsi="Arial" w:hint="default"/>
      </w:rPr>
    </w:lvl>
    <w:lvl w:ilvl="3" w:tplc="C57E17F4" w:tentative="1">
      <w:start w:val="1"/>
      <w:numFmt w:val="bullet"/>
      <w:lvlText w:val="•"/>
      <w:lvlJc w:val="left"/>
      <w:pPr>
        <w:tabs>
          <w:tab w:val="num" w:pos="2880"/>
        </w:tabs>
        <w:ind w:left="2880" w:hanging="360"/>
      </w:pPr>
      <w:rPr>
        <w:rFonts w:ascii="Arial" w:hAnsi="Arial" w:hint="default"/>
      </w:rPr>
    </w:lvl>
    <w:lvl w:ilvl="4" w:tplc="6646FAA8" w:tentative="1">
      <w:start w:val="1"/>
      <w:numFmt w:val="bullet"/>
      <w:lvlText w:val="•"/>
      <w:lvlJc w:val="left"/>
      <w:pPr>
        <w:tabs>
          <w:tab w:val="num" w:pos="3600"/>
        </w:tabs>
        <w:ind w:left="3600" w:hanging="360"/>
      </w:pPr>
      <w:rPr>
        <w:rFonts w:ascii="Arial" w:hAnsi="Arial" w:hint="default"/>
      </w:rPr>
    </w:lvl>
    <w:lvl w:ilvl="5" w:tplc="C6A429BC" w:tentative="1">
      <w:start w:val="1"/>
      <w:numFmt w:val="bullet"/>
      <w:lvlText w:val="•"/>
      <w:lvlJc w:val="left"/>
      <w:pPr>
        <w:tabs>
          <w:tab w:val="num" w:pos="4320"/>
        </w:tabs>
        <w:ind w:left="4320" w:hanging="360"/>
      </w:pPr>
      <w:rPr>
        <w:rFonts w:ascii="Arial" w:hAnsi="Arial" w:hint="default"/>
      </w:rPr>
    </w:lvl>
    <w:lvl w:ilvl="6" w:tplc="9E70B91C">
      <w:numFmt w:val="bullet"/>
      <w:lvlText w:val="–"/>
      <w:lvlJc w:val="left"/>
      <w:pPr>
        <w:tabs>
          <w:tab w:val="num" w:pos="5040"/>
        </w:tabs>
        <w:ind w:left="5040" w:hanging="360"/>
      </w:pPr>
      <w:rPr>
        <w:rFonts w:ascii="Arial" w:hAnsi="Arial" w:hint="default"/>
      </w:rPr>
    </w:lvl>
    <w:lvl w:ilvl="7" w:tplc="FF3EA938" w:tentative="1">
      <w:start w:val="1"/>
      <w:numFmt w:val="bullet"/>
      <w:lvlText w:val="•"/>
      <w:lvlJc w:val="left"/>
      <w:pPr>
        <w:tabs>
          <w:tab w:val="num" w:pos="5760"/>
        </w:tabs>
        <w:ind w:left="5760" w:hanging="360"/>
      </w:pPr>
      <w:rPr>
        <w:rFonts w:ascii="Arial" w:hAnsi="Arial" w:hint="default"/>
      </w:rPr>
    </w:lvl>
    <w:lvl w:ilvl="8" w:tplc="5F70B6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726D3E"/>
    <w:multiLevelType w:val="hybridMultilevel"/>
    <w:tmpl w:val="7DDE4ABE"/>
    <w:lvl w:ilvl="0" w:tplc="B18CF7B8">
      <w:start w:val="1"/>
      <w:numFmt w:val="bullet"/>
      <w:lvlText w:val="•"/>
      <w:lvlJc w:val="left"/>
      <w:pPr>
        <w:tabs>
          <w:tab w:val="num" w:pos="720"/>
        </w:tabs>
        <w:ind w:left="720" w:hanging="360"/>
      </w:pPr>
      <w:rPr>
        <w:rFonts w:ascii="Arial" w:hAnsi="Arial" w:hint="default"/>
      </w:rPr>
    </w:lvl>
    <w:lvl w:ilvl="1" w:tplc="D9BA4E1A" w:tentative="1">
      <w:start w:val="1"/>
      <w:numFmt w:val="bullet"/>
      <w:lvlText w:val="•"/>
      <w:lvlJc w:val="left"/>
      <w:pPr>
        <w:tabs>
          <w:tab w:val="num" w:pos="1440"/>
        </w:tabs>
        <w:ind w:left="1440" w:hanging="360"/>
      </w:pPr>
      <w:rPr>
        <w:rFonts w:ascii="Arial" w:hAnsi="Arial" w:hint="default"/>
      </w:rPr>
    </w:lvl>
    <w:lvl w:ilvl="2" w:tplc="B0A42906" w:tentative="1">
      <w:start w:val="1"/>
      <w:numFmt w:val="bullet"/>
      <w:lvlText w:val="•"/>
      <w:lvlJc w:val="left"/>
      <w:pPr>
        <w:tabs>
          <w:tab w:val="num" w:pos="2160"/>
        </w:tabs>
        <w:ind w:left="2160" w:hanging="360"/>
      </w:pPr>
      <w:rPr>
        <w:rFonts w:ascii="Arial" w:hAnsi="Arial" w:hint="default"/>
      </w:rPr>
    </w:lvl>
    <w:lvl w:ilvl="3" w:tplc="25548D86" w:tentative="1">
      <w:start w:val="1"/>
      <w:numFmt w:val="bullet"/>
      <w:lvlText w:val="•"/>
      <w:lvlJc w:val="left"/>
      <w:pPr>
        <w:tabs>
          <w:tab w:val="num" w:pos="2880"/>
        </w:tabs>
        <w:ind w:left="2880" w:hanging="360"/>
      </w:pPr>
      <w:rPr>
        <w:rFonts w:ascii="Arial" w:hAnsi="Arial" w:hint="default"/>
      </w:rPr>
    </w:lvl>
    <w:lvl w:ilvl="4" w:tplc="E9424368" w:tentative="1">
      <w:start w:val="1"/>
      <w:numFmt w:val="bullet"/>
      <w:lvlText w:val="•"/>
      <w:lvlJc w:val="left"/>
      <w:pPr>
        <w:tabs>
          <w:tab w:val="num" w:pos="3600"/>
        </w:tabs>
        <w:ind w:left="3600" w:hanging="360"/>
      </w:pPr>
      <w:rPr>
        <w:rFonts w:ascii="Arial" w:hAnsi="Arial" w:hint="default"/>
      </w:rPr>
    </w:lvl>
    <w:lvl w:ilvl="5" w:tplc="57445A20" w:tentative="1">
      <w:start w:val="1"/>
      <w:numFmt w:val="bullet"/>
      <w:lvlText w:val="•"/>
      <w:lvlJc w:val="left"/>
      <w:pPr>
        <w:tabs>
          <w:tab w:val="num" w:pos="4320"/>
        </w:tabs>
        <w:ind w:left="4320" w:hanging="360"/>
      </w:pPr>
      <w:rPr>
        <w:rFonts w:ascii="Arial" w:hAnsi="Arial" w:hint="default"/>
      </w:rPr>
    </w:lvl>
    <w:lvl w:ilvl="6" w:tplc="198EE4C6" w:tentative="1">
      <w:start w:val="1"/>
      <w:numFmt w:val="bullet"/>
      <w:lvlText w:val="•"/>
      <w:lvlJc w:val="left"/>
      <w:pPr>
        <w:tabs>
          <w:tab w:val="num" w:pos="5040"/>
        </w:tabs>
        <w:ind w:left="5040" w:hanging="360"/>
      </w:pPr>
      <w:rPr>
        <w:rFonts w:ascii="Arial" w:hAnsi="Arial" w:hint="default"/>
      </w:rPr>
    </w:lvl>
    <w:lvl w:ilvl="7" w:tplc="20EA37B6" w:tentative="1">
      <w:start w:val="1"/>
      <w:numFmt w:val="bullet"/>
      <w:lvlText w:val="•"/>
      <w:lvlJc w:val="left"/>
      <w:pPr>
        <w:tabs>
          <w:tab w:val="num" w:pos="5760"/>
        </w:tabs>
        <w:ind w:left="5760" w:hanging="360"/>
      </w:pPr>
      <w:rPr>
        <w:rFonts w:ascii="Arial" w:hAnsi="Arial" w:hint="default"/>
      </w:rPr>
    </w:lvl>
    <w:lvl w:ilvl="8" w:tplc="9A5A03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AF1009"/>
    <w:multiLevelType w:val="hybridMultilevel"/>
    <w:tmpl w:val="D75A2926"/>
    <w:lvl w:ilvl="0" w:tplc="1256BF2A">
      <w:start w:val="1"/>
      <w:numFmt w:val="bullet"/>
      <w:lvlText w:val="-"/>
      <w:lvlJc w:val="left"/>
      <w:pPr>
        <w:tabs>
          <w:tab w:val="num" w:pos="720"/>
        </w:tabs>
        <w:ind w:left="720" w:hanging="360"/>
      </w:pPr>
      <w:rPr>
        <w:rFonts w:ascii="Times New Roman" w:hAnsi="Times New Roman" w:hint="default"/>
      </w:rPr>
    </w:lvl>
    <w:lvl w:ilvl="1" w:tplc="5C8A8AEC" w:tentative="1">
      <w:start w:val="1"/>
      <w:numFmt w:val="bullet"/>
      <w:lvlText w:val="-"/>
      <w:lvlJc w:val="left"/>
      <w:pPr>
        <w:tabs>
          <w:tab w:val="num" w:pos="1440"/>
        </w:tabs>
        <w:ind w:left="1440" w:hanging="360"/>
      </w:pPr>
      <w:rPr>
        <w:rFonts w:ascii="Times New Roman" w:hAnsi="Times New Roman" w:hint="default"/>
      </w:rPr>
    </w:lvl>
    <w:lvl w:ilvl="2" w:tplc="E0888578" w:tentative="1">
      <w:start w:val="1"/>
      <w:numFmt w:val="bullet"/>
      <w:lvlText w:val="-"/>
      <w:lvlJc w:val="left"/>
      <w:pPr>
        <w:tabs>
          <w:tab w:val="num" w:pos="2160"/>
        </w:tabs>
        <w:ind w:left="2160" w:hanging="360"/>
      </w:pPr>
      <w:rPr>
        <w:rFonts w:ascii="Times New Roman" w:hAnsi="Times New Roman" w:hint="default"/>
      </w:rPr>
    </w:lvl>
    <w:lvl w:ilvl="3" w:tplc="C4466A1E" w:tentative="1">
      <w:start w:val="1"/>
      <w:numFmt w:val="bullet"/>
      <w:lvlText w:val="-"/>
      <w:lvlJc w:val="left"/>
      <w:pPr>
        <w:tabs>
          <w:tab w:val="num" w:pos="2880"/>
        </w:tabs>
        <w:ind w:left="2880" w:hanging="360"/>
      </w:pPr>
      <w:rPr>
        <w:rFonts w:ascii="Times New Roman" w:hAnsi="Times New Roman" w:hint="default"/>
      </w:rPr>
    </w:lvl>
    <w:lvl w:ilvl="4" w:tplc="90CC4E60" w:tentative="1">
      <w:start w:val="1"/>
      <w:numFmt w:val="bullet"/>
      <w:lvlText w:val="-"/>
      <w:lvlJc w:val="left"/>
      <w:pPr>
        <w:tabs>
          <w:tab w:val="num" w:pos="3600"/>
        </w:tabs>
        <w:ind w:left="3600" w:hanging="360"/>
      </w:pPr>
      <w:rPr>
        <w:rFonts w:ascii="Times New Roman" w:hAnsi="Times New Roman" w:hint="default"/>
      </w:rPr>
    </w:lvl>
    <w:lvl w:ilvl="5" w:tplc="3FDADE9A" w:tentative="1">
      <w:start w:val="1"/>
      <w:numFmt w:val="bullet"/>
      <w:lvlText w:val="-"/>
      <w:lvlJc w:val="left"/>
      <w:pPr>
        <w:tabs>
          <w:tab w:val="num" w:pos="4320"/>
        </w:tabs>
        <w:ind w:left="4320" w:hanging="360"/>
      </w:pPr>
      <w:rPr>
        <w:rFonts w:ascii="Times New Roman" w:hAnsi="Times New Roman" w:hint="default"/>
      </w:rPr>
    </w:lvl>
    <w:lvl w:ilvl="6" w:tplc="64769478" w:tentative="1">
      <w:start w:val="1"/>
      <w:numFmt w:val="bullet"/>
      <w:lvlText w:val="-"/>
      <w:lvlJc w:val="left"/>
      <w:pPr>
        <w:tabs>
          <w:tab w:val="num" w:pos="5040"/>
        </w:tabs>
        <w:ind w:left="5040" w:hanging="360"/>
      </w:pPr>
      <w:rPr>
        <w:rFonts w:ascii="Times New Roman" w:hAnsi="Times New Roman" w:hint="default"/>
      </w:rPr>
    </w:lvl>
    <w:lvl w:ilvl="7" w:tplc="557AA0B4" w:tentative="1">
      <w:start w:val="1"/>
      <w:numFmt w:val="bullet"/>
      <w:lvlText w:val="-"/>
      <w:lvlJc w:val="left"/>
      <w:pPr>
        <w:tabs>
          <w:tab w:val="num" w:pos="5760"/>
        </w:tabs>
        <w:ind w:left="5760" w:hanging="360"/>
      </w:pPr>
      <w:rPr>
        <w:rFonts w:ascii="Times New Roman" w:hAnsi="Times New Roman" w:hint="default"/>
      </w:rPr>
    </w:lvl>
    <w:lvl w:ilvl="8" w:tplc="B4800F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661AE4"/>
    <w:multiLevelType w:val="hybridMultilevel"/>
    <w:tmpl w:val="9744754E"/>
    <w:lvl w:ilvl="0" w:tplc="C51AF8D8">
      <w:start w:val="1"/>
      <w:numFmt w:val="bullet"/>
      <w:lvlText w:val=""/>
      <w:lvlJc w:val="left"/>
      <w:pPr>
        <w:tabs>
          <w:tab w:val="num" w:pos="720"/>
        </w:tabs>
        <w:ind w:left="720" w:hanging="360"/>
      </w:pPr>
      <w:rPr>
        <w:rFonts w:ascii="Wingdings" w:hAnsi="Wingdings" w:hint="default"/>
      </w:rPr>
    </w:lvl>
    <w:lvl w:ilvl="1" w:tplc="37B44A26" w:tentative="1">
      <w:start w:val="1"/>
      <w:numFmt w:val="bullet"/>
      <w:lvlText w:val=""/>
      <w:lvlJc w:val="left"/>
      <w:pPr>
        <w:tabs>
          <w:tab w:val="num" w:pos="1440"/>
        </w:tabs>
        <w:ind w:left="1440" w:hanging="360"/>
      </w:pPr>
      <w:rPr>
        <w:rFonts w:ascii="Wingdings" w:hAnsi="Wingdings" w:hint="default"/>
      </w:rPr>
    </w:lvl>
    <w:lvl w:ilvl="2" w:tplc="2BC68EB4">
      <w:start w:val="1"/>
      <w:numFmt w:val="bullet"/>
      <w:lvlText w:val=""/>
      <w:lvlJc w:val="left"/>
      <w:pPr>
        <w:tabs>
          <w:tab w:val="num" w:pos="2160"/>
        </w:tabs>
        <w:ind w:left="2160" w:hanging="360"/>
      </w:pPr>
      <w:rPr>
        <w:rFonts w:ascii="Wingdings" w:hAnsi="Wingdings" w:hint="default"/>
      </w:rPr>
    </w:lvl>
    <w:lvl w:ilvl="3" w:tplc="09881CFC" w:tentative="1">
      <w:start w:val="1"/>
      <w:numFmt w:val="bullet"/>
      <w:lvlText w:val=""/>
      <w:lvlJc w:val="left"/>
      <w:pPr>
        <w:tabs>
          <w:tab w:val="num" w:pos="2880"/>
        </w:tabs>
        <w:ind w:left="2880" w:hanging="360"/>
      </w:pPr>
      <w:rPr>
        <w:rFonts w:ascii="Wingdings" w:hAnsi="Wingdings" w:hint="default"/>
      </w:rPr>
    </w:lvl>
    <w:lvl w:ilvl="4" w:tplc="400EAC4C" w:tentative="1">
      <w:start w:val="1"/>
      <w:numFmt w:val="bullet"/>
      <w:lvlText w:val=""/>
      <w:lvlJc w:val="left"/>
      <w:pPr>
        <w:tabs>
          <w:tab w:val="num" w:pos="3600"/>
        </w:tabs>
        <w:ind w:left="3600" w:hanging="360"/>
      </w:pPr>
      <w:rPr>
        <w:rFonts w:ascii="Wingdings" w:hAnsi="Wingdings" w:hint="default"/>
      </w:rPr>
    </w:lvl>
    <w:lvl w:ilvl="5" w:tplc="4CDACEE8" w:tentative="1">
      <w:start w:val="1"/>
      <w:numFmt w:val="bullet"/>
      <w:lvlText w:val=""/>
      <w:lvlJc w:val="left"/>
      <w:pPr>
        <w:tabs>
          <w:tab w:val="num" w:pos="4320"/>
        </w:tabs>
        <w:ind w:left="4320" w:hanging="360"/>
      </w:pPr>
      <w:rPr>
        <w:rFonts w:ascii="Wingdings" w:hAnsi="Wingdings" w:hint="default"/>
      </w:rPr>
    </w:lvl>
    <w:lvl w:ilvl="6" w:tplc="230260BA" w:tentative="1">
      <w:start w:val="1"/>
      <w:numFmt w:val="bullet"/>
      <w:lvlText w:val=""/>
      <w:lvlJc w:val="left"/>
      <w:pPr>
        <w:tabs>
          <w:tab w:val="num" w:pos="5040"/>
        </w:tabs>
        <w:ind w:left="5040" w:hanging="360"/>
      </w:pPr>
      <w:rPr>
        <w:rFonts w:ascii="Wingdings" w:hAnsi="Wingdings" w:hint="default"/>
      </w:rPr>
    </w:lvl>
    <w:lvl w:ilvl="7" w:tplc="2E282CB8" w:tentative="1">
      <w:start w:val="1"/>
      <w:numFmt w:val="bullet"/>
      <w:lvlText w:val=""/>
      <w:lvlJc w:val="left"/>
      <w:pPr>
        <w:tabs>
          <w:tab w:val="num" w:pos="5760"/>
        </w:tabs>
        <w:ind w:left="5760" w:hanging="360"/>
      </w:pPr>
      <w:rPr>
        <w:rFonts w:ascii="Wingdings" w:hAnsi="Wingdings" w:hint="default"/>
      </w:rPr>
    </w:lvl>
    <w:lvl w:ilvl="8" w:tplc="15E2E30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B46A61"/>
    <w:multiLevelType w:val="hybridMultilevel"/>
    <w:tmpl w:val="9CD8717E"/>
    <w:lvl w:ilvl="0" w:tplc="55B20D2C">
      <w:start w:val="1"/>
      <w:numFmt w:val="bullet"/>
      <w:lvlText w:val="•"/>
      <w:lvlJc w:val="left"/>
      <w:pPr>
        <w:tabs>
          <w:tab w:val="num" w:pos="720"/>
        </w:tabs>
        <w:ind w:left="720" w:hanging="360"/>
      </w:pPr>
      <w:rPr>
        <w:rFonts w:ascii="Arial" w:hAnsi="Arial" w:hint="default"/>
      </w:rPr>
    </w:lvl>
    <w:lvl w:ilvl="1" w:tplc="D140FCE4">
      <w:start w:val="1"/>
      <w:numFmt w:val="bullet"/>
      <w:lvlText w:val="•"/>
      <w:lvlJc w:val="left"/>
      <w:pPr>
        <w:tabs>
          <w:tab w:val="num" w:pos="1440"/>
        </w:tabs>
        <w:ind w:left="1440" w:hanging="360"/>
      </w:pPr>
      <w:rPr>
        <w:rFonts w:ascii="Arial" w:hAnsi="Arial" w:hint="default"/>
      </w:rPr>
    </w:lvl>
    <w:lvl w:ilvl="2" w:tplc="7298D4EE" w:tentative="1">
      <w:start w:val="1"/>
      <w:numFmt w:val="bullet"/>
      <w:lvlText w:val="•"/>
      <w:lvlJc w:val="left"/>
      <w:pPr>
        <w:tabs>
          <w:tab w:val="num" w:pos="2160"/>
        </w:tabs>
        <w:ind w:left="2160" w:hanging="360"/>
      </w:pPr>
      <w:rPr>
        <w:rFonts w:ascii="Arial" w:hAnsi="Arial" w:hint="default"/>
      </w:rPr>
    </w:lvl>
    <w:lvl w:ilvl="3" w:tplc="4BA2D542" w:tentative="1">
      <w:start w:val="1"/>
      <w:numFmt w:val="bullet"/>
      <w:lvlText w:val="•"/>
      <w:lvlJc w:val="left"/>
      <w:pPr>
        <w:tabs>
          <w:tab w:val="num" w:pos="2880"/>
        </w:tabs>
        <w:ind w:left="2880" w:hanging="360"/>
      </w:pPr>
      <w:rPr>
        <w:rFonts w:ascii="Arial" w:hAnsi="Arial" w:hint="default"/>
      </w:rPr>
    </w:lvl>
    <w:lvl w:ilvl="4" w:tplc="E396887C" w:tentative="1">
      <w:start w:val="1"/>
      <w:numFmt w:val="bullet"/>
      <w:lvlText w:val="•"/>
      <w:lvlJc w:val="left"/>
      <w:pPr>
        <w:tabs>
          <w:tab w:val="num" w:pos="3600"/>
        </w:tabs>
        <w:ind w:left="3600" w:hanging="360"/>
      </w:pPr>
      <w:rPr>
        <w:rFonts w:ascii="Arial" w:hAnsi="Arial" w:hint="default"/>
      </w:rPr>
    </w:lvl>
    <w:lvl w:ilvl="5" w:tplc="79A4E3C2" w:tentative="1">
      <w:start w:val="1"/>
      <w:numFmt w:val="bullet"/>
      <w:lvlText w:val="•"/>
      <w:lvlJc w:val="left"/>
      <w:pPr>
        <w:tabs>
          <w:tab w:val="num" w:pos="4320"/>
        </w:tabs>
        <w:ind w:left="4320" w:hanging="360"/>
      </w:pPr>
      <w:rPr>
        <w:rFonts w:ascii="Arial" w:hAnsi="Arial" w:hint="default"/>
      </w:rPr>
    </w:lvl>
    <w:lvl w:ilvl="6" w:tplc="4F4227C0" w:tentative="1">
      <w:start w:val="1"/>
      <w:numFmt w:val="bullet"/>
      <w:lvlText w:val="•"/>
      <w:lvlJc w:val="left"/>
      <w:pPr>
        <w:tabs>
          <w:tab w:val="num" w:pos="5040"/>
        </w:tabs>
        <w:ind w:left="5040" w:hanging="360"/>
      </w:pPr>
      <w:rPr>
        <w:rFonts w:ascii="Arial" w:hAnsi="Arial" w:hint="default"/>
      </w:rPr>
    </w:lvl>
    <w:lvl w:ilvl="7" w:tplc="3D5ED1AA" w:tentative="1">
      <w:start w:val="1"/>
      <w:numFmt w:val="bullet"/>
      <w:lvlText w:val="•"/>
      <w:lvlJc w:val="left"/>
      <w:pPr>
        <w:tabs>
          <w:tab w:val="num" w:pos="5760"/>
        </w:tabs>
        <w:ind w:left="5760" w:hanging="360"/>
      </w:pPr>
      <w:rPr>
        <w:rFonts w:ascii="Arial" w:hAnsi="Arial" w:hint="default"/>
      </w:rPr>
    </w:lvl>
    <w:lvl w:ilvl="8" w:tplc="DD546B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4B0F48"/>
    <w:multiLevelType w:val="hybridMultilevel"/>
    <w:tmpl w:val="3D50A67C"/>
    <w:lvl w:ilvl="0" w:tplc="1E282678">
      <w:start w:val="6"/>
      <w:numFmt w:val="bullet"/>
      <w:lvlText w:val="-"/>
      <w:lvlJc w:val="left"/>
      <w:pPr>
        <w:ind w:left="720" w:hanging="360"/>
      </w:pPr>
      <w:rPr>
        <w:rFonts w:ascii="Marianne" w:eastAsiaTheme="minorEastAsia"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414EB7"/>
    <w:multiLevelType w:val="hybridMultilevel"/>
    <w:tmpl w:val="26969F04"/>
    <w:lvl w:ilvl="0" w:tplc="E006F822">
      <w:start w:val="1"/>
      <w:numFmt w:val="bullet"/>
      <w:lvlText w:val=""/>
      <w:lvlJc w:val="left"/>
      <w:pPr>
        <w:tabs>
          <w:tab w:val="num" w:pos="720"/>
        </w:tabs>
        <w:ind w:left="720" w:hanging="360"/>
      </w:pPr>
      <w:rPr>
        <w:rFonts w:ascii="Wingdings" w:hAnsi="Wingdings" w:hint="default"/>
      </w:rPr>
    </w:lvl>
    <w:lvl w:ilvl="1" w:tplc="E1BEB9A6" w:tentative="1">
      <w:start w:val="1"/>
      <w:numFmt w:val="bullet"/>
      <w:lvlText w:val=""/>
      <w:lvlJc w:val="left"/>
      <w:pPr>
        <w:tabs>
          <w:tab w:val="num" w:pos="1440"/>
        </w:tabs>
        <w:ind w:left="1440" w:hanging="360"/>
      </w:pPr>
      <w:rPr>
        <w:rFonts w:ascii="Wingdings" w:hAnsi="Wingdings" w:hint="default"/>
      </w:rPr>
    </w:lvl>
    <w:lvl w:ilvl="2" w:tplc="B9A69E62" w:tentative="1">
      <w:start w:val="1"/>
      <w:numFmt w:val="bullet"/>
      <w:lvlText w:val=""/>
      <w:lvlJc w:val="left"/>
      <w:pPr>
        <w:tabs>
          <w:tab w:val="num" w:pos="2160"/>
        </w:tabs>
        <w:ind w:left="2160" w:hanging="360"/>
      </w:pPr>
      <w:rPr>
        <w:rFonts w:ascii="Wingdings" w:hAnsi="Wingdings" w:hint="default"/>
      </w:rPr>
    </w:lvl>
    <w:lvl w:ilvl="3" w:tplc="836C3120" w:tentative="1">
      <w:start w:val="1"/>
      <w:numFmt w:val="bullet"/>
      <w:lvlText w:val=""/>
      <w:lvlJc w:val="left"/>
      <w:pPr>
        <w:tabs>
          <w:tab w:val="num" w:pos="2880"/>
        </w:tabs>
        <w:ind w:left="2880" w:hanging="360"/>
      </w:pPr>
      <w:rPr>
        <w:rFonts w:ascii="Wingdings" w:hAnsi="Wingdings" w:hint="default"/>
      </w:rPr>
    </w:lvl>
    <w:lvl w:ilvl="4" w:tplc="11FC4736" w:tentative="1">
      <w:start w:val="1"/>
      <w:numFmt w:val="bullet"/>
      <w:lvlText w:val=""/>
      <w:lvlJc w:val="left"/>
      <w:pPr>
        <w:tabs>
          <w:tab w:val="num" w:pos="3600"/>
        </w:tabs>
        <w:ind w:left="3600" w:hanging="360"/>
      </w:pPr>
      <w:rPr>
        <w:rFonts w:ascii="Wingdings" w:hAnsi="Wingdings" w:hint="default"/>
      </w:rPr>
    </w:lvl>
    <w:lvl w:ilvl="5" w:tplc="5510C466" w:tentative="1">
      <w:start w:val="1"/>
      <w:numFmt w:val="bullet"/>
      <w:lvlText w:val=""/>
      <w:lvlJc w:val="left"/>
      <w:pPr>
        <w:tabs>
          <w:tab w:val="num" w:pos="4320"/>
        </w:tabs>
        <w:ind w:left="4320" w:hanging="360"/>
      </w:pPr>
      <w:rPr>
        <w:rFonts w:ascii="Wingdings" w:hAnsi="Wingdings" w:hint="default"/>
      </w:rPr>
    </w:lvl>
    <w:lvl w:ilvl="6" w:tplc="0CAEAE46" w:tentative="1">
      <w:start w:val="1"/>
      <w:numFmt w:val="bullet"/>
      <w:lvlText w:val=""/>
      <w:lvlJc w:val="left"/>
      <w:pPr>
        <w:tabs>
          <w:tab w:val="num" w:pos="5040"/>
        </w:tabs>
        <w:ind w:left="5040" w:hanging="360"/>
      </w:pPr>
      <w:rPr>
        <w:rFonts w:ascii="Wingdings" w:hAnsi="Wingdings" w:hint="default"/>
      </w:rPr>
    </w:lvl>
    <w:lvl w:ilvl="7" w:tplc="219A8156" w:tentative="1">
      <w:start w:val="1"/>
      <w:numFmt w:val="bullet"/>
      <w:lvlText w:val=""/>
      <w:lvlJc w:val="left"/>
      <w:pPr>
        <w:tabs>
          <w:tab w:val="num" w:pos="5760"/>
        </w:tabs>
        <w:ind w:left="5760" w:hanging="360"/>
      </w:pPr>
      <w:rPr>
        <w:rFonts w:ascii="Wingdings" w:hAnsi="Wingdings" w:hint="default"/>
      </w:rPr>
    </w:lvl>
    <w:lvl w:ilvl="8" w:tplc="4970CE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571D29"/>
    <w:multiLevelType w:val="hybridMultilevel"/>
    <w:tmpl w:val="C040F620"/>
    <w:lvl w:ilvl="0" w:tplc="F54AB1B8">
      <w:start w:val="1"/>
      <w:numFmt w:val="bullet"/>
      <w:lvlText w:val="-"/>
      <w:lvlJc w:val="left"/>
      <w:pPr>
        <w:tabs>
          <w:tab w:val="num" w:pos="720"/>
        </w:tabs>
        <w:ind w:left="720" w:hanging="360"/>
      </w:pPr>
      <w:rPr>
        <w:rFonts w:ascii="Times New Roman" w:hAnsi="Times New Roman" w:hint="default"/>
      </w:rPr>
    </w:lvl>
    <w:lvl w:ilvl="1" w:tplc="828240D8" w:tentative="1">
      <w:start w:val="1"/>
      <w:numFmt w:val="bullet"/>
      <w:lvlText w:val="-"/>
      <w:lvlJc w:val="left"/>
      <w:pPr>
        <w:tabs>
          <w:tab w:val="num" w:pos="1440"/>
        </w:tabs>
        <w:ind w:left="1440" w:hanging="360"/>
      </w:pPr>
      <w:rPr>
        <w:rFonts w:ascii="Times New Roman" w:hAnsi="Times New Roman" w:hint="default"/>
      </w:rPr>
    </w:lvl>
    <w:lvl w:ilvl="2" w:tplc="0EBCACEA" w:tentative="1">
      <w:start w:val="1"/>
      <w:numFmt w:val="bullet"/>
      <w:lvlText w:val="-"/>
      <w:lvlJc w:val="left"/>
      <w:pPr>
        <w:tabs>
          <w:tab w:val="num" w:pos="2160"/>
        </w:tabs>
        <w:ind w:left="2160" w:hanging="360"/>
      </w:pPr>
      <w:rPr>
        <w:rFonts w:ascii="Times New Roman" w:hAnsi="Times New Roman" w:hint="default"/>
      </w:rPr>
    </w:lvl>
    <w:lvl w:ilvl="3" w:tplc="41688FB6" w:tentative="1">
      <w:start w:val="1"/>
      <w:numFmt w:val="bullet"/>
      <w:lvlText w:val="-"/>
      <w:lvlJc w:val="left"/>
      <w:pPr>
        <w:tabs>
          <w:tab w:val="num" w:pos="2880"/>
        </w:tabs>
        <w:ind w:left="2880" w:hanging="360"/>
      </w:pPr>
      <w:rPr>
        <w:rFonts w:ascii="Times New Roman" w:hAnsi="Times New Roman" w:hint="default"/>
      </w:rPr>
    </w:lvl>
    <w:lvl w:ilvl="4" w:tplc="D2DE4ECA" w:tentative="1">
      <w:start w:val="1"/>
      <w:numFmt w:val="bullet"/>
      <w:lvlText w:val="-"/>
      <w:lvlJc w:val="left"/>
      <w:pPr>
        <w:tabs>
          <w:tab w:val="num" w:pos="3600"/>
        </w:tabs>
        <w:ind w:left="3600" w:hanging="360"/>
      </w:pPr>
      <w:rPr>
        <w:rFonts w:ascii="Times New Roman" w:hAnsi="Times New Roman" w:hint="default"/>
      </w:rPr>
    </w:lvl>
    <w:lvl w:ilvl="5" w:tplc="2C922C44" w:tentative="1">
      <w:start w:val="1"/>
      <w:numFmt w:val="bullet"/>
      <w:lvlText w:val="-"/>
      <w:lvlJc w:val="left"/>
      <w:pPr>
        <w:tabs>
          <w:tab w:val="num" w:pos="4320"/>
        </w:tabs>
        <w:ind w:left="4320" w:hanging="360"/>
      </w:pPr>
      <w:rPr>
        <w:rFonts w:ascii="Times New Roman" w:hAnsi="Times New Roman" w:hint="default"/>
      </w:rPr>
    </w:lvl>
    <w:lvl w:ilvl="6" w:tplc="BC6CF7FA" w:tentative="1">
      <w:start w:val="1"/>
      <w:numFmt w:val="bullet"/>
      <w:lvlText w:val="-"/>
      <w:lvlJc w:val="left"/>
      <w:pPr>
        <w:tabs>
          <w:tab w:val="num" w:pos="5040"/>
        </w:tabs>
        <w:ind w:left="5040" w:hanging="360"/>
      </w:pPr>
      <w:rPr>
        <w:rFonts w:ascii="Times New Roman" w:hAnsi="Times New Roman" w:hint="default"/>
      </w:rPr>
    </w:lvl>
    <w:lvl w:ilvl="7" w:tplc="D1E4CCD6" w:tentative="1">
      <w:start w:val="1"/>
      <w:numFmt w:val="bullet"/>
      <w:lvlText w:val="-"/>
      <w:lvlJc w:val="left"/>
      <w:pPr>
        <w:tabs>
          <w:tab w:val="num" w:pos="5760"/>
        </w:tabs>
        <w:ind w:left="5760" w:hanging="360"/>
      </w:pPr>
      <w:rPr>
        <w:rFonts w:ascii="Times New Roman" w:hAnsi="Times New Roman" w:hint="default"/>
      </w:rPr>
    </w:lvl>
    <w:lvl w:ilvl="8" w:tplc="CC00D4A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EA246A6"/>
    <w:multiLevelType w:val="hybridMultilevel"/>
    <w:tmpl w:val="1FCEA206"/>
    <w:lvl w:ilvl="0" w:tplc="524C84A4">
      <w:start w:val="1"/>
      <w:numFmt w:val="bullet"/>
      <w:lvlText w:val=""/>
      <w:lvlJc w:val="left"/>
      <w:pPr>
        <w:tabs>
          <w:tab w:val="num" w:pos="720"/>
        </w:tabs>
        <w:ind w:left="720" w:hanging="360"/>
      </w:pPr>
      <w:rPr>
        <w:rFonts w:ascii="Wingdings" w:hAnsi="Wingdings" w:hint="default"/>
      </w:rPr>
    </w:lvl>
    <w:lvl w:ilvl="1" w:tplc="1B98007C" w:tentative="1">
      <w:start w:val="1"/>
      <w:numFmt w:val="bullet"/>
      <w:lvlText w:val=""/>
      <w:lvlJc w:val="left"/>
      <w:pPr>
        <w:tabs>
          <w:tab w:val="num" w:pos="1440"/>
        </w:tabs>
        <w:ind w:left="1440" w:hanging="360"/>
      </w:pPr>
      <w:rPr>
        <w:rFonts w:ascii="Wingdings" w:hAnsi="Wingdings" w:hint="default"/>
      </w:rPr>
    </w:lvl>
    <w:lvl w:ilvl="2" w:tplc="D4B6C754" w:tentative="1">
      <w:start w:val="1"/>
      <w:numFmt w:val="bullet"/>
      <w:lvlText w:val=""/>
      <w:lvlJc w:val="left"/>
      <w:pPr>
        <w:tabs>
          <w:tab w:val="num" w:pos="2160"/>
        </w:tabs>
        <w:ind w:left="2160" w:hanging="360"/>
      </w:pPr>
      <w:rPr>
        <w:rFonts w:ascii="Wingdings" w:hAnsi="Wingdings" w:hint="default"/>
      </w:rPr>
    </w:lvl>
    <w:lvl w:ilvl="3" w:tplc="65DC10DA" w:tentative="1">
      <w:start w:val="1"/>
      <w:numFmt w:val="bullet"/>
      <w:lvlText w:val=""/>
      <w:lvlJc w:val="left"/>
      <w:pPr>
        <w:tabs>
          <w:tab w:val="num" w:pos="2880"/>
        </w:tabs>
        <w:ind w:left="2880" w:hanging="360"/>
      </w:pPr>
      <w:rPr>
        <w:rFonts w:ascii="Wingdings" w:hAnsi="Wingdings" w:hint="default"/>
      </w:rPr>
    </w:lvl>
    <w:lvl w:ilvl="4" w:tplc="FFD43390" w:tentative="1">
      <w:start w:val="1"/>
      <w:numFmt w:val="bullet"/>
      <w:lvlText w:val=""/>
      <w:lvlJc w:val="left"/>
      <w:pPr>
        <w:tabs>
          <w:tab w:val="num" w:pos="3600"/>
        </w:tabs>
        <w:ind w:left="3600" w:hanging="360"/>
      </w:pPr>
      <w:rPr>
        <w:rFonts w:ascii="Wingdings" w:hAnsi="Wingdings" w:hint="default"/>
      </w:rPr>
    </w:lvl>
    <w:lvl w:ilvl="5" w:tplc="84E4AC70" w:tentative="1">
      <w:start w:val="1"/>
      <w:numFmt w:val="bullet"/>
      <w:lvlText w:val=""/>
      <w:lvlJc w:val="left"/>
      <w:pPr>
        <w:tabs>
          <w:tab w:val="num" w:pos="4320"/>
        </w:tabs>
        <w:ind w:left="4320" w:hanging="360"/>
      </w:pPr>
      <w:rPr>
        <w:rFonts w:ascii="Wingdings" w:hAnsi="Wingdings" w:hint="default"/>
      </w:rPr>
    </w:lvl>
    <w:lvl w:ilvl="6" w:tplc="B9023B5E" w:tentative="1">
      <w:start w:val="1"/>
      <w:numFmt w:val="bullet"/>
      <w:lvlText w:val=""/>
      <w:lvlJc w:val="left"/>
      <w:pPr>
        <w:tabs>
          <w:tab w:val="num" w:pos="5040"/>
        </w:tabs>
        <w:ind w:left="5040" w:hanging="360"/>
      </w:pPr>
      <w:rPr>
        <w:rFonts w:ascii="Wingdings" w:hAnsi="Wingdings" w:hint="default"/>
      </w:rPr>
    </w:lvl>
    <w:lvl w:ilvl="7" w:tplc="D4569758" w:tentative="1">
      <w:start w:val="1"/>
      <w:numFmt w:val="bullet"/>
      <w:lvlText w:val=""/>
      <w:lvlJc w:val="left"/>
      <w:pPr>
        <w:tabs>
          <w:tab w:val="num" w:pos="5760"/>
        </w:tabs>
        <w:ind w:left="5760" w:hanging="360"/>
      </w:pPr>
      <w:rPr>
        <w:rFonts w:ascii="Wingdings" w:hAnsi="Wingdings" w:hint="default"/>
      </w:rPr>
    </w:lvl>
    <w:lvl w:ilvl="8" w:tplc="89C0F75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D1389F"/>
    <w:multiLevelType w:val="hybridMultilevel"/>
    <w:tmpl w:val="B5B2DF8C"/>
    <w:lvl w:ilvl="0" w:tplc="94DAE7CE">
      <w:start w:val="1"/>
      <w:numFmt w:val="bullet"/>
      <w:lvlText w:val="-"/>
      <w:lvlJc w:val="left"/>
      <w:pPr>
        <w:tabs>
          <w:tab w:val="num" w:pos="720"/>
        </w:tabs>
        <w:ind w:left="720" w:hanging="360"/>
      </w:pPr>
      <w:rPr>
        <w:rFonts w:ascii="Times New Roman" w:hAnsi="Times New Roman" w:hint="default"/>
      </w:rPr>
    </w:lvl>
    <w:lvl w:ilvl="1" w:tplc="822E9104" w:tentative="1">
      <w:start w:val="1"/>
      <w:numFmt w:val="bullet"/>
      <w:lvlText w:val="-"/>
      <w:lvlJc w:val="left"/>
      <w:pPr>
        <w:tabs>
          <w:tab w:val="num" w:pos="1440"/>
        </w:tabs>
        <w:ind w:left="1440" w:hanging="360"/>
      </w:pPr>
      <w:rPr>
        <w:rFonts w:ascii="Times New Roman" w:hAnsi="Times New Roman" w:hint="default"/>
      </w:rPr>
    </w:lvl>
    <w:lvl w:ilvl="2" w:tplc="E18446CE" w:tentative="1">
      <w:start w:val="1"/>
      <w:numFmt w:val="bullet"/>
      <w:lvlText w:val="-"/>
      <w:lvlJc w:val="left"/>
      <w:pPr>
        <w:tabs>
          <w:tab w:val="num" w:pos="2160"/>
        </w:tabs>
        <w:ind w:left="2160" w:hanging="360"/>
      </w:pPr>
      <w:rPr>
        <w:rFonts w:ascii="Times New Roman" w:hAnsi="Times New Roman" w:hint="default"/>
      </w:rPr>
    </w:lvl>
    <w:lvl w:ilvl="3" w:tplc="D3FE3524" w:tentative="1">
      <w:start w:val="1"/>
      <w:numFmt w:val="bullet"/>
      <w:lvlText w:val="-"/>
      <w:lvlJc w:val="left"/>
      <w:pPr>
        <w:tabs>
          <w:tab w:val="num" w:pos="2880"/>
        </w:tabs>
        <w:ind w:left="2880" w:hanging="360"/>
      </w:pPr>
      <w:rPr>
        <w:rFonts w:ascii="Times New Roman" w:hAnsi="Times New Roman" w:hint="default"/>
      </w:rPr>
    </w:lvl>
    <w:lvl w:ilvl="4" w:tplc="2C809560" w:tentative="1">
      <w:start w:val="1"/>
      <w:numFmt w:val="bullet"/>
      <w:lvlText w:val="-"/>
      <w:lvlJc w:val="left"/>
      <w:pPr>
        <w:tabs>
          <w:tab w:val="num" w:pos="3600"/>
        </w:tabs>
        <w:ind w:left="3600" w:hanging="360"/>
      </w:pPr>
      <w:rPr>
        <w:rFonts w:ascii="Times New Roman" w:hAnsi="Times New Roman" w:hint="default"/>
      </w:rPr>
    </w:lvl>
    <w:lvl w:ilvl="5" w:tplc="2A94D462" w:tentative="1">
      <w:start w:val="1"/>
      <w:numFmt w:val="bullet"/>
      <w:lvlText w:val="-"/>
      <w:lvlJc w:val="left"/>
      <w:pPr>
        <w:tabs>
          <w:tab w:val="num" w:pos="4320"/>
        </w:tabs>
        <w:ind w:left="4320" w:hanging="360"/>
      </w:pPr>
      <w:rPr>
        <w:rFonts w:ascii="Times New Roman" w:hAnsi="Times New Roman" w:hint="default"/>
      </w:rPr>
    </w:lvl>
    <w:lvl w:ilvl="6" w:tplc="604CB2C6" w:tentative="1">
      <w:start w:val="1"/>
      <w:numFmt w:val="bullet"/>
      <w:lvlText w:val="-"/>
      <w:lvlJc w:val="left"/>
      <w:pPr>
        <w:tabs>
          <w:tab w:val="num" w:pos="5040"/>
        </w:tabs>
        <w:ind w:left="5040" w:hanging="360"/>
      </w:pPr>
      <w:rPr>
        <w:rFonts w:ascii="Times New Roman" w:hAnsi="Times New Roman" w:hint="default"/>
      </w:rPr>
    </w:lvl>
    <w:lvl w:ilvl="7" w:tplc="E9A4B87E" w:tentative="1">
      <w:start w:val="1"/>
      <w:numFmt w:val="bullet"/>
      <w:lvlText w:val="-"/>
      <w:lvlJc w:val="left"/>
      <w:pPr>
        <w:tabs>
          <w:tab w:val="num" w:pos="5760"/>
        </w:tabs>
        <w:ind w:left="5760" w:hanging="360"/>
      </w:pPr>
      <w:rPr>
        <w:rFonts w:ascii="Times New Roman" w:hAnsi="Times New Roman" w:hint="default"/>
      </w:rPr>
    </w:lvl>
    <w:lvl w:ilvl="8" w:tplc="55A2AA4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A34139B"/>
    <w:multiLevelType w:val="hybridMultilevel"/>
    <w:tmpl w:val="A12ED36A"/>
    <w:lvl w:ilvl="0" w:tplc="1CFEB6F2">
      <w:start w:val="1"/>
      <w:numFmt w:val="bullet"/>
      <w:lvlText w:val="-"/>
      <w:lvlJc w:val="left"/>
      <w:pPr>
        <w:tabs>
          <w:tab w:val="num" w:pos="720"/>
        </w:tabs>
        <w:ind w:left="720" w:hanging="360"/>
      </w:pPr>
      <w:rPr>
        <w:rFonts w:ascii="Times New Roman" w:hAnsi="Times New Roman" w:hint="default"/>
      </w:rPr>
    </w:lvl>
    <w:lvl w:ilvl="1" w:tplc="DB004ECE" w:tentative="1">
      <w:start w:val="1"/>
      <w:numFmt w:val="bullet"/>
      <w:lvlText w:val="-"/>
      <w:lvlJc w:val="left"/>
      <w:pPr>
        <w:tabs>
          <w:tab w:val="num" w:pos="1440"/>
        </w:tabs>
        <w:ind w:left="1440" w:hanging="360"/>
      </w:pPr>
      <w:rPr>
        <w:rFonts w:ascii="Times New Roman" w:hAnsi="Times New Roman" w:hint="default"/>
      </w:rPr>
    </w:lvl>
    <w:lvl w:ilvl="2" w:tplc="C778FA5C" w:tentative="1">
      <w:start w:val="1"/>
      <w:numFmt w:val="bullet"/>
      <w:lvlText w:val="-"/>
      <w:lvlJc w:val="left"/>
      <w:pPr>
        <w:tabs>
          <w:tab w:val="num" w:pos="2160"/>
        </w:tabs>
        <w:ind w:left="2160" w:hanging="360"/>
      </w:pPr>
      <w:rPr>
        <w:rFonts w:ascii="Times New Roman" w:hAnsi="Times New Roman" w:hint="default"/>
      </w:rPr>
    </w:lvl>
    <w:lvl w:ilvl="3" w:tplc="25B623A2" w:tentative="1">
      <w:start w:val="1"/>
      <w:numFmt w:val="bullet"/>
      <w:lvlText w:val="-"/>
      <w:lvlJc w:val="left"/>
      <w:pPr>
        <w:tabs>
          <w:tab w:val="num" w:pos="2880"/>
        </w:tabs>
        <w:ind w:left="2880" w:hanging="360"/>
      </w:pPr>
      <w:rPr>
        <w:rFonts w:ascii="Times New Roman" w:hAnsi="Times New Roman" w:hint="default"/>
      </w:rPr>
    </w:lvl>
    <w:lvl w:ilvl="4" w:tplc="725CAEAE" w:tentative="1">
      <w:start w:val="1"/>
      <w:numFmt w:val="bullet"/>
      <w:lvlText w:val="-"/>
      <w:lvlJc w:val="left"/>
      <w:pPr>
        <w:tabs>
          <w:tab w:val="num" w:pos="3600"/>
        </w:tabs>
        <w:ind w:left="3600" w:hanging="360"/>
      </w:pPr>
      <w:rPr>
        <w:rFonts w:ascii="Times New Roman" w:hAnsi="Times New Roman" w:hint="default"/>
      </w:rPr>
    </w:lvl>
    <w:lvl w:ilvl="5" w:tplc="00504288" w:tentative="1">
      <w:start w:val="1"/>
      <w:numFmt w:val="bullet"/>
      <w:lvlText w:val="-"/>
      <w:lvlJc w:val="left"/>
      <w:pPr>
        <w:tabs>
          <w:tab w:val="num" w:pos="4320"/>
        </w:tabs>
        <w:ind w:left="4320" w:hanging="360"/>
      </w:pPr>
      <w:rPr>
        <w:rFonts w:ascii="Times New Roman" w:hAnsi="Times New Roman" w:hint="default"/>
      </w:rPr>
    </w:lvl>
    <w:lvl w:ilvl="6" w:tplc="F1F84630" w:tentative="1">
      <w:start w:val="1"/>
      <w:numFmt w:val="bullet"/>
      <w:lvlText w:val="-"/>
      <w:lvlJc w:val="left"/>
      <w:pPr>
        <w:tabs>
          <w:tab w:val="num" w:pos="5040"/>
        </w:tabs>
        <w:ind w:left="5040" w:hanging="360"/>
      </w:pPr>
      <w:rPr>
        <w:rFonts w:ascii="Times New Roman" w:hAnsi="Times New Roman" w:hint="default"/>
      </w:rPr>
    </w:lvl>
    <w:lvl w:ilvl="7" w:tplc="2FE821EA" w:tentative="1">
      <w:start w:val="1"/>
      <w:numFmt w:val="bullet"/>
      <w:lvlText w:val="-"/>
      <w:lvlJc w:val="left"/>
      <w:pPr>
        <w:tabs>
          <w:tab w:val="num" w:pos="5760"/>
        </w:tabs>
        <w:ind w:left="5760" w:hanging="360"/>
      </w:pPr>
      <w:rPr>
        <w:rFonts w:ascii="Times New Roman" w:hAnsi="Times New Roman" w:hint="default"/>
      </w:rPr>
    </w:lvl>
    <w:lvl w:ilvl="8" w:tplc="6F4EA10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FAD1262"/>
    <w:multiLevelType w:val="hybridMultilevel"/>
    <w:tmpl w:val="CF8CC132"/>
    <w:lvl w:ilvl="0" w:tplc="0C36ED82">
      <w:start w:val="1"/>
      <w:numFmt w:val="bullet"/>
      <w:lvlText w:val="•"/>
      <w:lvlJc w:val="left"/>
      <w:pPr>
        <w:tabs>
          <w:tab w:val="num" w:pos="720"/>
        </w:tabs>
        <w:ind w:left="720" w:hanging="360"/>
      </w:pPr>
      <w:rPr>
        <w:rFonts w:ascii="Arial" w:hAnsi="Arial" w:hint="default"/>
      </w:rPr>
    </w:lvl>
    <w:lvl w:ilvl="1" w:tplc="26A26D7A" w:tentative="1">
      <w:start w:val="1"/>
      <w:numFmt w:val="bullet"/>
      <w:lvlText w:val="•"/>
      <w:lvlJc w:val="left"/>
      <w:pPr>
        <w:tabs>
          <w:tab w:val="num" w:pos="1440"/>
        </w:tabs>
        <w:ind w:left="1440" w:hanging="360"/>
      </w:pPr>
      <w:rPr>
        <w:rFonts w:ascii="Arial" w:hAnsi="Arial" w:hint="default"/>
      </w:rPr>
    </w:lvl>
    <w:lvl w:ilvl="2" w:tplc="4D427150" w:tentative="1">
      <w:start w:val="1"/>
      <w:numFmt w:val="bullet"/>
      <w:lvlText w:val="•"/>
      <w:lvlJc w:val="left"/>
      <w:pPr>
        <w:tabs>
          <w:tab w:val="num" w:pos="2160"/>
        </w:tabs>
        <w:ind w:left="2160" w:hanging="360"/>
      </w:pPr>
      <w:rPr>
        <w:rFonts w:ascii="Arial" w:hAnsi="Arial" w:hint="default"/>
      </w:rPr>
    </w:lvl>
    <w:lvl w:ilvl="3" w:tplc="A2AE7EB0" w:tentative="1">
      <w:start w:val="1"/>
      <w:numFmt w:val="bullet"/>
      <w:lvlText w:val="•"/>
      <w:lvlJc w:val="left"/>
      <w:pPr>
        <w:tabs>
          <w:tab w:val="num" w:pos="2880"/>
        </w:tabs>
        <w:ind w:left="2880" w:hanging="360"/>
      </w:pPr>
      <w:rPr>
        <w:rFonts w:ascii="Arial" w:hAnsi="Arial" w:hint="default"/>
      </w:rPr>
    </w:lvl>
    <w:lvl w:ilvl="4" w:tplc="B2D4EBA2" w:tentative="1">
      <w:start w:val="1"/>
      <w:numFmt w:val="bullet"/>
      <w:lvlText w:val="•"/>
      <w:lvlJc w:val="left"/>
      <w:pPr>
        <w:tabs>
          <w:tab w:val="num" w:pos="3600"/>
        </w:tabs>
        <w:ind w:left="3600" w:hanging="360"/>
      </w:pPr>
      <w:rPr>
        <w:rFonts w:ascii="Arial" w:hAnsi="Arial" w:hint="default"/>
      </w:rPr>
    </w:lvl>
    <w:lvl w:ilvl="5" w:tplc="2E0246E2" w:tentative="1">
      <w:start w:val="1"/>
      <w:numFmt w:val="bullet"/>
      <w:lvlText w:val="•"/>
      <w:lvlJc w:val="left"/>
      <w:pPr>
        <w:tabs>
          <w:tab w:val="num" w:pos="4320"/>
        </w:tabs>
        <w:ind w:left="4320" w:hanging="360"/>
      </w:pPr>
      <w:rPr>
        <w:rFonts w:ascii="Arial" w:hAnsi="Arial" w:hint="default"/>
      </w:rPr>
    </w:lvl>
    <w:lvl w:ilvl="6" w:tplc="D2328458" w:tentative="1">
      <w:start w:val="1"/>
      <w:numFmt w:val="bullet"/>
      <w:lvlText w:val="•"/>
      <w:lvlJc w:val="left"/>
      <w:pPr>
        <w:tabs>
          <w:tab w:val="num" w:pos="5040"/>
        </w:tabs>
        <w:ind w:left="5040" w:hanging="360"/>
      </w:pPr>
      <w:rPr>
        <w:rFonts w:ascii="Arial" w:hAnsi="Arial" w:hint="default"/>
      </w:rPr>
    </w:lvl>
    <w:lvl w:ilvl="7" w:tplc="9408A22C" w:tentative="1">
      <w:start w:val="1"/>
      <w:numFmt w:val="bullet"/>
      <w:lvlText w:val="•"/>
      <w:lvlJc w:val="left"/>
      <w:pPr>
        <w:tabs>
          <w:tab w:val="num" w:pos="5760"/>
        </w:tabs>
        <w:ind w:left="5760" w:hanging="360"/>
      </w:pPr>
      <w:rPr>
        <w:rFonts w:ascii="Arial" w:hAnsi="Arial" w:hint="default"/>
      </w:rPr>
    </w:lvl>
    <w:lvl w:ilvl="8" w:tplc="039A783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E31757B"/>
    <w:multiLevelType w:val="hybridMultilevel"/>
    <w:tmpl w:val="64BAB8CE"/>
    <w:lvl w:ilvl="0" w:tplc="42204F56">
      <w:start w:val="1"/>
      <w:numFmt w:val="bullet"/>
      <w:lvlText w:val=""/>
      <w:lvlJc w:val="left"/>
      <w:pPr>
        <w:tabs>
          <w:tab w:val="num" w:pos="720"/>
        </w:tabs>
        <w:ind w:left="720" w:hanging="360"/>
      </w:pPr>
      <w:rPr>
        <w:rFonts w:ascii="Wingdings" w:hAnsi="Wingdings" w:hint="default"/>
      </w:rPr>
    </w:lvl>
    <w:lvl w:ilvl="1" w:tplc="210AF460" w:tentative="1">
      <w:start w:val="1"/>
      <w:numFmt w:val="bullet"/>
      <w:lvlText w:val=""/>
      <w:lvlJc w:val="left"/>
      <w:pPr>
        <w:tabs>
          <w:tab w:val="num" w:pos="1440"/>
        </w:tabs>
        <w:ind w:left="1440" w:hanging="360"/>
      </w:pPr>
      <w:rPr>
        <w:rFonts w:ascii="Wingdings" w:hAnsi="Wingdings" w:hint="default"/>
      </w:rPr>
    </w:lvl>
    <w:lvl w:ilvl="2" w:tplc="8962D74C">
      <w:start w:val="1"/>
      <w:numFmt w:val="bullet"/>
      <w:lvlText w:val=""/>
      <w:lvlJc w:val="left"/>
      <w:pPr>
        <w:tabs>
          <w:tab w:val="num" w:pos="2160"/>
        </w:tabs>
        <w:ind w:left="2160" w:hanging="360"/>
      </w:pPr>
      <w:rPr>
        <w:rFonts w:ascii="Wingdings" w:hAnsi="Wingdings" w:hint="default"/>
      </w:rPr>
    </w:lvl>
    <w:lvl w:ilvl="3" w:tplc="27DCA8E6" w:tentative="1">
      <w:start w:val="1"/>
      <w:numFmt w:val="bullet"/>
      <w:lvlText w:val=""/>
      <w:lvlJc w:val="left"/>
      <w:pPr>
        <w:tabs>
          <w:tab w:val="num" w:pos="2880"/>
        </w:tabs>
        <w:ind w:left="2880" w:hanging="360"/>
      </w:pPr>
      <w:rPr>
        <w:rFonts w:ascii="Wingdings" w:hAnsi="Wingdings" w:hint="default"/>
      </w:rPr>
    </w:lvl>
    <w:lvl w:ilvl="4" w:tplc="021C60F0" w:tentative="1">
      <w:start w:val="1"/>
      <w:numFmt w:val="bullet"/>
      <w:lvlText w:val=""/>
      <w:lvlJc w:val="left"/>
      <w:pPr>
        <w:tabs>
          <w:tab w:val="num" w:pos="3600"/>
        </w:tabs>
        <w:ind w:left="3600" w:hanging="360"/>
      </w:pPr>
      <w:rPr>
        <w:rFonts w:ascii="Wingdings" w:hAnsi="Wingdings" w:hint="default"/>
      </w:rPr>
    </w:lvl>
    <w:lvl w:ilvl="5" w:tplc="45E82898" w:tentative="1">
      <w:start w:val="1"/>
      <w:numFmt w:val="bullet"/>
      <w:lvlText w:val=""/>
      <w:lvlJc w:val="left"/>
      <w:pPr>
        <w:tabs>
          <w:tab w:val="num" w:pos="4320"/>
        </w:tabs>
        <w:ind w:left="4320" w:hanging="360"/>
      </w:pPr>
      <w:rPr>
        <w:rFonts w:ascii="Wingdings" w:hAnsi="Wingdings" w:hint="default"/>
      </w:rPr>
    </w:lvl>
    <w:lvl w:ilvl="6" w:tplc="B26448FA" w:tentative="1">
      <w:start w:val="1"/>
      <w:numFmt w:val="bullet"/>
      <w:lvlText w:val=""/>
      <w:lvlJc w:val="left"/>
      <w:pPr>
        <w:tabs>
          <w:tab w:val="num" w:pos="5040"/>
        </w:tabs>
        <w:ind w:left="5040" w:hanging="360"/>
      </w:pPr>
      <w:rPr>
        <w:rFonts w:ascii="Wingdings" w:hAnsi="Wingdings" w:hint="default"/>
      </w:rPr>
    </w:lvl>
    <w:lvl w:ilvl="7" w:tplc="024EADE8" w:tentative="1">
      <w:start w:val="1"/>
      <w:numFmt w:val="bullet"/>
      <w:lvlText w:val=""/>
      <w:lvlJc w:val="left"/>
      <w:pPr>
        <w:tabs>
          <w:tab w:val="num" w:pos="5760"/>
        </w:tabs>
        <w:ind w:left="5760" w:hanging="360"/>
      </w:pPr>
      <w:rPr>
        <w:rFonts w:ascii="Wingdings" w:hAnsi="Wingdings" w:hint="default"/>
      </w:rPr>
    </w:lvl>
    <w:lvl w:ilvl="8" w:tplc="3D184DA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8"/>
  </w:num>
  <w:num w:numId="4">
    <w:abstractNumId w:val="15"/>
  </w:num>
  <w:num w:numId="5">
    <w:abstractNumId w:val="16"/>
  </w:num>
  <w:num w:numId="6">
    <w:abstractNumId w:val="18"/>
  </w:num>
  <w:num w:numId="7">
    <w:abstractNumId w:val="9"/>
  </w:num>
  <w:num w:numId="8">
    <w:abstractNumId w:val="7"/>
  </w:num>
  <w:num w:numId="9">
    <w:abstractNumId w:val="5"/>
  </w:num>
  <w:num w:numId="10">
    <w:abstractNumId w:val="2"/>
  </w:num>
  <w:num w:numId="11">
    <w:abstractNumId w:val="6"/>
  </w:num>
  <w:num w:numId="12">
    <w:abstractNumId w:val="10"/>
  </w:num>
  <w:num w:numId="13">
    <w:abstractNumId w:val="17"/>
  </w:num>
  <w:num w:numId="14">
    <w:abstractNumId w:val="13"/>
  </w:num>
  <w:num w:numId="15">
    <w:abstractNumId w:val="14"/>
  </w:num>
  <w:num w:numId="16">
    <w:abstractNumId w:val="12"/>
  </w:num>
  <w:num w:numId="17">
    <w:abstractNumId w:val="4"/>
  </w:num>
  <w:num w:numId="18">
    <w:abstractNumId w:val="1"/>
  </w:num>
  <w:num w:numId="1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09"/>
    <w:rsid w:val="0000060E"/>
    <w:rsid w:val="0001117D"/>
    <w:rsid w:val="00011F55"/>
    <w:rsid w:val="00017323"/>
    <w:rsid w:val="000175DC"/>
    <w:rsid w:val="00033438"/>
    <w:rsid w:val="0004184C"/>
    <w:rsid w:val="00042724"/>
    <w:rsid w:val="00064B6A"/>
    <w:rsid w:val="00065C0E"/>
    <w:rsid w:val="000662EE"/>
    <w:rsid w:val="000679D3"/>
    <w:rsid w:val="00070958"/>
    <w:rsid w:val="00071EE2"/>
    <w:rsid w:val="00083610"/>
    <w:rsid w:val="00096613"/>
    <w:rsid w:val="000A2225"/>
    <w:rsid w:val="000B1B42"/>
    <w:rsid w:val="000B6387"/>
    <w:rsid w:val="000E27B3"/>
    <w:rsid w:val="000E441A"/>
    <w:rsid w:val="000E7BDB"/>
    <w:rsid w:val="000F2E21"/>
    <w:rsid w:val="000F5B37"/>
    <w:rsid w:val="000F68E6"/>
    <w:rsid w:val="00105734"/>
    <w:rsid w:val="001068EF"/>
    <w:rsid w:val="00112093"/>
    <w:rsid w:val="00114AD2"/>
    <w:rsid w:val="00114CEF"/>
    <w:rsid w:val="00120258"/>
    <w:rsid w:val="0012126C"/>
    <w:rsid w:val="0013584D"/>
    <w:rsid w:val="00145A2F"/>
    <w:rsid w:val="0015535A"/>
    <w:rsid w:val="001553D2"/>
    <w:rsid w:val="001569EA"/>
    <w:rsid w:val="00160D86"/>
    <w:rsid w:val="00177732"/>
    <w:rsid w:val="00193D53"/>
    <w:rsid w:val="00196AB3"/>
    <w:rsid w:val="00196F9D"/>
    <w:rsid w:val="001A3D47"/>
    <w:rsid w:val="001C03D7"/>
    <w:rsid w:val="001C0BE4"/>
    <w:rsid w:val="001C22DE"/>
    <w:rsid w:val="001C32DE"/>
    <w:rsid w:val="001C6950"/>
    <w:rsid w:val="001D2B7A"/>
    <w:rsid w:val="001E1C73"/>
    <w:rsid w:val="001E4452"/>
    <w:rsid w:val="001E6D0E"/>
    <w:rsid w:val="001F4D27"/>
    <w:rsid w:val="001F6F66"/>
    <w:rsid w:val="00205312"/>
    <w:rsid w:val="00210381"/>
    <w:rsid w:val="002151CF"/>
    <w:rsid w:val="002203C1"/>
    <w:rsid w:val="00227626"/>
    <w:rsid w:val="002352E5"/>
    <w:rsid w:val="00236697"/>
    <w:rsid w:val="00242286"/>
    <w:rsid w:val="00250469"/>
    <w:rsid w:val="00263B78"/>
    <w:rsid w:val="00265CA8"/>
    <w:rsid w:val="002734BF"/>
    <w:rsid w:val="00295096"/>
    <w:rsid w:val="002A20CD"/>
    <w:rsid w:val="002A25B3"/>
    <w:rsid w:val="002C2D78"/>
    <w:rsid w:val="002D0D24"/>
    <w:rsid w:val="002E11DA"/>
    <w:rsid w:val="002E5880"/>
    <w:rsid w:val="002E5FAC"/>
    <w:rsid w:val="002E7669"/>
    <w:rsid w:val="002F2395"/>
    <w:rsid w:val="002F39C3"/>
    <w:rsid w:val="00310707"/>
    <w:rsid w:val="00326B66"/>
    <w:rsid w:val="00335CF6"/>
    <w:rsid w:val="00341CCE"/>
    <w:rsid w:val="00344D28"/>
    <w:rsid w:val="00354060"/>
    <w:rsid w:val="00355095"/>
    <w:rsid w:val="00355EB4"/>
    <w:rsid w:val="00361007"/>
    <w:rsid w:val="003647C6"/>
    <w:rsid w:val="003725B4"/>
    <w:rsid w:val="00375514"/>
    <w:rsid w:val="003A2DA5"/>
    <w:rsid w:val="003A3CFB"/>
    <w:rsid w:val="003A54F4"/>
    <w:rsid w:val="003A75F1"/>
    <w:rsid w:val="003C123B"/>
    <w:rsid w:val="003C75AA"/>
    <w:rsid w:val="003D0CE0"/>
    <w:rsid w:val="003E61C4"/>
    <w:rsid w:val="004106FA"/>
    <w:rsid w:val="00411D10"/>
    <w:rsid w:val="00417E0E"/>
    <w:rsid w:val="004258DC"/>
    <w:rsid w:val="0043246B"/>
    <w:rsid w:val="00432B8C"/>
    <w:rsid w:val="0043397D"/>
    <w:rsid w:val="00446174"/>
    <w:rsid w:val="0044694E"/>
    <w:rsid w:val="00455155"/>
    <w:rsid w:val="004618D8"/>
    <w:rsid w:val="004644DD"/>
    <w:rsid w:val="00473DB2"/>
    <w:rsid w:val="00482E20"/>
    <w:rsid w:val="00491BC9"/>
    <w:rsid w:val="004A1923"/>
    <w:rsid w:val="004A4C84"/>
    <w:rsid w:val="004C51DA"/>
    <w:rsid w:val="004D03FC"/>
    <w:rsid w:val="004D059B"/>
    <w:rsid w:val="004D319E"/>
    <w:rsid w:val="004D7CCF"/>
    <w:rsid w:val="004E2040"/>
    <w:rsid w:val="004F1FD5"/>
    <w:rsid w:val="004F418A"/>
    <w:rsid w:val="004F5557"/>
    <w:rsid w:val="00504810"/>
    <w:rsid w:val="00505660"/>
    <w:rsid w:val="00516D35"/>
    <w:rsid w:val="00536005"/>
    <w:rsid w:val="00540F28"/>
    <w:rsid w:val="00544699"/>
    <w:rsid w:val="00557510"/>
    <w:rsid w:val="00563546"/>
    <w:rsid w:val="0056647D"/>
    <w:rsid w:val="00574002"/>
    <w:rsid w:val="005769ED"/>
    <w:rsid w:val="00577004"/>
    <w:rsid w:val="0059111B"/>
    <w:rsid w:val="00591DB7"/>
    <w:rsid w:val="005B6B48"/>
    <w:rsid w:val="005C3978"/>
    <w:rsid w:val="005C40B1"/>
    <w:rsid w:val="005C46F9"/>
    <w:rsid w:val="005D08A5"/>
    <w:rsid w:val="005E2CE7"/>
    <w:rsid w:val="005F2EC5"/>
    <w:rsid w:val="006114F7"/>
    <w:rsid w:val="0061492A"/>
    <w:rsid w:val="0061621A"/>
    <w:rsid w:val="006256D9"/>
    <w:rsid w:val="00627451"/>
    <w:rsid w:val="00643E75"/>
    <w:rsid w:val="006607D1"/>
    <w:rsid w:val="00671366"/>
    <w:rsid w:val="00673928"/>
    <w:rsid w:val="006746C6"/>
    <w:rsid w:val="00685D5B"/>
    <w:rsid w:val="006A28F9"/>
    <w:rsid w:val="006B08F6"/>
    <w:rsid w:val="006B276D"/>
    <w:rsid w:val="006B570C"/>
    <w:rsid w:val="006B73EB"/>
    <w:rsid w:val="006C110E"/>
    <w:rsid w:val="006D35D8"/>
    <w:rsid w:val="006D5BAD"/>
    <w:rsid w:val="006E3536"/>
    <w:rsid w:val="006F0CA1"/>
    <w:rsid w:val="006F5F25"/>
    <w:rsid w:val="006F6B1E"/>
    <w:rsid w:val="0071307F"/>
    <w:rsid w:val="00715FC9"/>
    <w:rsid w:val="00724922"/>
    <w:rsid w:val="00726344"/>
    <w:rsid w:val="00732FB4"/>
    <w:rsid w:val="00744B76"/>
    <w:rsid w:val="00753061"/>
    <w:rsid w:val="00763D56"/>
    <w:rsid w:val="00765915"/>
    <w:rsid w:val="00782AED"/>
    <w:rsid w:val="007853F6"/>
    <w:rsid w:val="00787DDD"/>
    <w:rsid w:val="00790541"/>
    <w:rsid w:val="0079445C"/>
    <w:rsid w:val="007A0F24"/>
    <w:rsid w:val="007A188D"/>
    <w:rsid w:val="007A475E"/>
    <w:rsid w:val="007B4E1C"/>
    <w:rsid w:val="007E21C0"/>
    <w:rsid w:val="007E44A9"/>
    <w:rsid w:val="007E66BE"/>
    <w:rsid w:val="00807B84"/>
    <w:rsid w:val="0081788B"/>
    <w:rsid w:val="00826AB8"/>
    <w:rsid w:val="008319E3"/>
    <w:rsid w:val="0083244C"/>
    <w:rsid w:val="00843D86"/>
    <w:rsid w:val="00844C69"/>
    <w:rsid w:val="008508E4"/>
    <w:rsid w:val="00854D2E"/>
    <w:rsid w:val="00860763"/>
    <w:rsid w:val="008640CE"/>
    <w:rsid w:val="008719D9"/>
    <w:rsid w:val="00874491"/>
    <w:rsid w:val="0088452D"/>
    <w:rsid w:val="00885466"/>
    <w:rsid w:val="008A22C8"/>
    <w:rsid w:val="008A5B93"/>
    <w:rsid w:val="008B151F"/>
    <w:rsid w:val="008C0D5D"/>
    <w:rsid w:val="008C285C"/>
    <w:rsid w:val="008D0512"/>
    <w:rsid w:val="008E09B3"/>
    <w:rsid w:val="008E5622"/>
    <w:rsid w:val="009138B5"/>
    <w:rsid w:val="00916FBB"/>
    <w:rsid w:val="009179C5"/>
    <w:rsid w:val="00917A26"/>
    <w:rsid w:val="0092560B"/>
    <w:rsid w:val="009276B9"/>
    <w:rsid w:val="00931F1A"/>
    <w:rsid w:val="00932AD1"/>
    <w:rsid w:val="00952189"/>
    <w:rsid w:val="00971746"/>
    <w:rsid w:val="00972688"/>
    <w:rsid w:val="00973CDC"/>
    <w:rsid w:val="00983577"/>
    <w:rsid w:val="009854FC"/>
    <w:rsid w:val="00986366"/>
    <w:rsid w:val="0098745D"/>
    <w:rsid w:val="00987DB6"/>
    <w:rsid w:val="00993555"/>
    <w:rsid w:val="009A12DA"/>
    <w:rsid w:val="009A68C9"/>
    <w:rsid w:val="009A6ADA"/>
    <w:rsid w:val="009B3C0E"/>
    <w:rsid w:val="009C7446"/>
    <w:rsid w:val="009D2E94"/>
    <w:rsid w:val="009D3D6D"/>
    <w:rsid w:val="009E6BD0"/>
    <w:rsid w:val="009F35E4"/>
    <w:rsid w:val="009F36F2"/>
    <w:rsid w:val="00A1039B"/>
    <w:rsid w:val="00A12DB3"/>
    <w:rsid w:val="00A23F21"/>
    <w:rsid w:val="00A243B3"/>
    <w:rsid w:val="00A32A2A"/>
    <w:rsid w:val="00A34EDD"/>
    <w:rsid w:val="00A35CFC"/>
    <w:rsid w:val="00A36297"/>
    <w:rsid w:val="00A41A9D"/>
    <w:rsid w:val="00A44E99"/>
    <w:rsid w:val="00A46528"/>
    <w:rsid w:val="00A46671"/>
    <w:rsid w:val="00A51A7E"/>
    <w:rsid w:val="00A603A3"/>
    <w:rsid w:val="00A61461"/>
    <w:rsid w:val="00A61CFE"/>
    <w:rsid w:val="00A66158"/>
    <w:rsid w:val="00A67A53"/>
    <w:rsid w:val="00A719E2"/>
    <w:rsid w:val="00A75FA4"/>
    <w:rsid w:val="00AB287E"/>
    <w:rsid w:val="00AB5CF4"/>
    <w:rsid w:val="00AD595C"/>
    <w:rsid w:val="00AD70BF"/>
    <w:rsid w:val="00AE45FF"/>
    <w:rsid w:val="00AF0962"/>
    <w:rsid w:val="00B0356B"/>
    <w:rsid w:val="00B1476D"/>
    <w:rsid w:val="00B20009"/>
    <w:rsid w:val="00B2440B"/>
    <w:rsid w:val="00B34ED7"/>
    <w:rsid w:val="00B35B65"/>
    <w:rsid w:val="00B47D45"/>
    <w:rsid w:val="00B55C85"/>
    <w:rsid w:val="00B57BA5"/>
    <w:rsid w:val="00B630C9"/>
    <w:rsid w:val="00B813B3"/>
    <w:rsid w:val="00B83BA3"/>
    <w:rsid w:val="00B90C14"/>
    <w:rsid w:val="00B94E8D"/>
    <w:rsid w:val="00BB0889"/>
    <w:rsid w:val="00BC5537"/>
    <w:rsid w:val="00BD5125"/>
    <w:rsid w:val="00BE4AA2"/>
    <w:rsid w:val="00BF4DAD"/>
    <w:rsid w:val="00C00E92"/>
    <w:rsid w:val="00C05990"/>
    <w:rsid w:val="00C06FDE"/>
    <w:rsid w:val="00C07BDF"/>
    <w:rsid w:val="00C12E93"/>
    <w:rsid w:val="00C20441"/>
    <w:rsid w:val="00C20FE5"/>
    <w:rsid w:val="00C23049"/>
    <w:rsid w:val="00C2441E"/>
    <w:rsid w:val="00C2525B"/>
    <w:rsid w:val="00C32611"/>
    <w:rsid w:val="00C373FA"/>
    <w:rsid w:val="00C42363"/>
    <w:rsid w:val="00C43223"/>
    <w:rsid w:val="00C4523D"/>
    <w:rsid w:val="00C45DE8"/>
    <w:rsid w:val="00C61E3C"/>
    <w:rsid w:val="00C65239"/>
    <w:rsid w:val="00C66972"/>
    <w:rsid w:val="00C673E5"/>
    <w:rsid w:val="00C675E6"/>
    <w:rsid w:val="00C70088"/>
    <w:rsid w:val="00C76A3E"/>
    <w:rsid w:val="00C83569"/>
    <w:rsid w:val="00C90D2C"/>
    <w:rsid w:val="00C97592"/>
    <w:rsid w:val="00CA01EB"/>
    <w:rsid w:val="00CA104C"/>
    <w:rsid w:val="00CA2A7D"/>
    <w:rsid w:val="00CB0236"/>
    <w:rsid w:val="00CB033C"/>
    <w:rsid w:val="00CB5502"/>
    <w:rsid w:val="00CC1C94"/>
    <w:rsid w:val="00CC7B6C"/>
    <w:rsid w:val="00CE2F8B"/>
    <w:rsid w:val="00CE6AC7"/>
    <w:rsid w:val="00CF377F"/>
    <w:rsid w:val="00D040F6"/>
    <w:rsid w:val="00D05BBC"/>
    <w:rsid w:val="00D07BF0"/>
    <w:rsid w:val="00D11E8E"/>
    <w:rsid w:val="00D14BD1"/>
    <w:rsid w:val="00D2246F"/>
    <w:rsid w:val="00D23177"/>
    <w:rsid w:val="00D35405"/>
    <w:rsid w:val="00D41464"/>
    <w:rsid w:val="00D46C72"/>
    <w:rsid w:val="00D52B33"/>
    <w:rsid w:val="00D6226C"/>
    <w:rsid w:val="00D634DA"/>
    <w:rsid w:val="00D9744F"/>
    <w:rsid w:val="00D97C66"/>
    <w:rsid w:val="00DA0372"/>
    <w:rsid w:val="00DB0005"/>
    <w:rsid w:val="00DB09D0"/>
    <w:rsid w:val="00DB252D"/>
    <w:rsid w:val="00DB3186"/>
    <w:rsid w:val="00DB65BB"/>
    <w:rsid w:val="00DE3E70"/>
    <w:rsid w:val="00DE4A54"/>
    <w:rsid w:val="00DE798B"/>
    <w:rsid w:val="00DF2BCE"/>
    <w:rsid w:val="00DF474F"/>
    <w:rsid w:val="00DF5FDB"/>
    <w:rsid w:val="00DF7641"/>
    <w:rsid w:val="00E23D44"/>
    <w:rsid w:val="00E51FA6"/>
    <w:rsid w:val="00E6362A"/>
    <w:rsid w:val="00E66BEB"/>
    <w:rsid w:val="00E70584"/>
    <w:rsid w:val="00E71AE0"/>
    <w:rsid w:val="00E77A90"/>
    <w:rsid w:val="00E77FD6"/>
    <w:rsid w:val="00E83697"/>
    <w:rsid w:val="00EA69D3"/>
    <w:rsid w:val="00EB0350"/>
    <w:rsid w:val="00EB33E8"/>
    <w:rsid w:val="00EB3843"/>
    <w:rsid w:val="00EE39E6"/>
    <w:rsid w:val="00F02022"/>
    <w:rsid w:val="00F02408"/>
    <w:rsid w:val="00F052F5"/>
    <w:rsid w:val="00F16996"/>
    <w:rsid w:val="00F23658"/>
    <w:rsid w:val="00F32295"/>
    <w:rsid w:val="00F32B4B"/>
    <w:rsid w:val="00F40BDF"/>
    <w:rsid w:val="00F47D5A"/>
    <w:rsid w:val="00F51B64"/>
    <w:rsid w:val="00F55414"/>
    <w:rsid w:val="00F560E6"/>
    <w:rsid w:val="00F613B3"/>
    <w:rsid w:val="00F61FB6"/>
    <w:rsid w:val="00F7789D"/>
    <w:rsid w:val="00F8154F"/>
    <w:rsid w:val="00F847F5"/>
    <w:rsid w:val="00F864A7"/>
    <w:rsid w:val="00FB02BD"/>
    <w:rsid w:val="00FB6ACB"/>
    <w:rsid w:val="00FD235F"/>
    <w:rsid w:val="00FE1A09"/>
    <w:rsid w:val="00FE4E9C"/>
    <w:rsid w:val="00FF0186"/>
    <w:rsid w:val="00FF4015"/>
    <w:rsid w:val="00FF54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785B"/>
  <w15:docId w15:val="{759FAFDF-C63B-4177-B457-FF2922F7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1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65BB"/>
    <w:pPr>
      <w:ind w:left="720"/>
      <w:contextualSpacing/>
    </w:pPr>
  </w:style>
  <w:style w:type="character" w:styleId="Marquedecommentaire">
    <w:name w:val="annotation reference"/>
    <w:basedOn w:val="Policepardfaut"/>
    <w:uiPriority w:val="99"/>
    <w:semiHidden/>
    <w:unhideWhenUsed/>
    <w:rsid w:val="00790541"/>
    <w:rPr>
      <w:sz w:val="16"/>
      <w:szCs w:val="16"/>
    </w:rPr>
  </w:style>
  <w:style w:type="paragraph" w:styleId="Commentaire">
    <w:name w:val="annotation text"/>
    <w:basedOn w:val="Normal"/>
    <w:link w:val="CommentaireCar"/>
    <w:uiPriority w:val="99"/>
    <w:semiHidden/>
    <w:unhideWhenUsed/>
    <w:rsid w:val="00790541"/>
    <w:pPr>
      <w:spacing w:line="240" w:lineRule="auto"/>
    </w:pPr>
    <w:rPr>
      <w:sz w:val="20"/>
      <w:szCs w:val="20"/>
    </w:rPr>
  </w:style>
  <w:style w:type="character" w:customStyle="1" w:styleId="CommentaireCar">
    <w:name w:val="Commentaire Car"/>
    <w:basedOn w:val="Policepardfaut"/>
    <w:link w:val="Commentaire"/>
    <w:uiPriority w:val="99"/>
    <w:semiHidden/>
    <w:rsid w:val="00790541"/>
    <w:rPr>
      <w:sz w:val="20"/>
      <w:szCs w:val="20"/>
    </w:rPr>
  </w:style>
  <w:style w:type="paragraph" w:styleId="Objetducommentaire">
    <w:name w:val="annotation subject"/>
    <w:basedOn w:val="Commentaire"/>
    <w:next w:val="Commentaire"/>
    <w:link w:val="ObjetducommentaireCar"/>
    <w:uiPriority w:val="99"/>
    <w:semiHidden/>
    <w:unhideWhenUsed/>
    <w:rsid w:val="00790541"/>
    <w:rPr>
      <w:b/>
      <w:bCs/>
    </w:rPr>
  </w:style>
  <w:style w:type="character" w:customStyle="1" w:styleId="ObjetducommentaireCar">
    <w:name w:val="Objet du commentaire Car"/>
    <w:basedOn w:val="CommentaireCar"/>
    <w:link w:val="Objetducommentaire"/>
    <w:uiPriority w:val="99"/>
    <w:semiHidden/>
    <w:rsid w:val="00790541"/>
    <w:rPr>
      <w:b/>
      <w:bCs/>
      <w:sz w:val="20"/>
      <w:szCs w:val="20"/>
    </w:rPr>
  </w:style>
  <w:style w:type="paragraph" w:styleId="Textedebulles">
    <w:name w:val="Balloon Text"/>
    <w:basedOn w:val="Normal"/>
    <w:link w:val="TextedebullesCar"/>
    <w:uiPriority w:val="99"/>
    <w:semiHidden/>
    <w:unhideWhenUsed/>
    <w:rsid w:val="007905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0541"/>
    <w:rPr>
      <w:rFonts w:ascii="Segoe UI" w:hAnsi="Segoe UI" w:cs="Segoe UI"/>
      <w:sz w:val="18"/>
      <w:szCs w:val="18"/>
    </w:rPr>
  </w:style>
  <w:style w:type="paragraph" w:styleId="En-tte">
    <w:name w:val="header"/>
    <w:basedOn w:val="Normal"/>
    <w:link w:val="En-tteCar"/>
    <w:uiPriority w:val="99"/>
    <w:unhideWhenUsed/>
    <w:rsid w:val="008508E4"/>
    <w:pPr>
      <w:tabs>
        <w:tab w:val="center" w:pos="4536"/>
        <w:tab w:val="right" w:pos="9072"/>
      </w:tabs>
      <w:spacing w:after="0" w:line="240" w:lineRule="auto"/>
    </w:pPr>
  </w:style>
  <w:style w:type="character" w:customStyle="1" w:styleId="En-tteCar">
    <w:name w:val="En-tête Car"/>
    <w:basedOn w:val="Policepardfaut"/>
    <w:link w:val="En-tte"/>
    <w:uiPriority w:val="99"/>
    <w:rsid w:val="008508E4"/>
  </w:style>
  <w:style w:type="paragraph" w:styleId="Pieddepage">
    <w:name w:val="footer"/>
    <w:basedOn w:val="Normal"/>
    <w:link w:val="PieddepageCar"/>
    <w:uiPriority w:val="99"/>
    <w:unhideWhenUsed/>
    <w:rsid w:val="008508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08E4"/>
  </w:style>
  <w:style w:type="paragraph" w:styleId="Notedebasdepage">
    <w:name w:val="footnote text"/>
    <w:basedOn w:val="Normal"/>
    <w:link w:val="NotedebasdepageCar"/>
    <w:uiPriority w:val="99"/>
    <w:semiHidden/>
    <w:unhideWhenUsed/>
    <w:rsid w:val="008508E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508E4"/>
    <w:rPr>
      <w:sz w:val="20"/>
      <w:szCs w:val="20"/>
    </w:rPr>
  </w:style>
  <w:style w:type="character" w:styleId="Appelnotedebasdep">
    <w:name w:val="footnote reference"/>
    <w:basedOn w:val="Policepardfaut"/>
    <w:uiPriority w:val="99"/>
    <w:semiHidden/>
    <w:unhideWhenUsed/>
    <w:rsid w:val="008508E4"/>
    <w:rPr>
      <w:vertAlign w:val="superscript"/>
    </w:rPr>
  </w:style>
  <w:style w:type="paragraph" w:styleId="NormalWeb">
    <w:name w:val="Normal (Web)"/>
    <w:basedOn w:val="Normal"/>
    <w:uiPriority w:val="99"/>
    <w:unhideWhenUsed/>
    <w:rsid w:val="00843D86"/>
    <w:pPr>
      <w:spacing w:before="100" w:beforeAutospacing="1" w:after="119"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F6F66"/>
    <w:rPr>
      <w:color w:val="0000FF"/>
      <w:u w:val="single"/>
    </w:rPr>
  </w:style>
  <w:style w:type="paragraph" w:customStyle="1" w:styleId="Default">
    <w:name w:val="Default"/>
    <w:rsid w:val="00C83569"/>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4D059B"/>
    <w:rPr>
      <w:b/>
      <w:bCs/>
    </w:rPr>
  </w:style>
  <w:style w:type="paragraph" w:customStyle="1" w:styleId="Standard">
    <w:name w:val="Standard"/>
    <w:rsid w:val="00AD70BF"/>
    <w:pPr>
      <w:suppressAutoHyphens/>
      <w:autoSpaceDN w:val="0"/>
      <w:spacing w:after="0" w:line="240" w:lineRule="auto"/>
      <w:textAlignment w:val="baseline"/>
    </w:pPr>
    <w:rPr>
      <w:rFonts w:ascii="Arial" w:eastAsia="Arial" w:hAnsi="Arial" w:cs="Arial"/>
    </w:rPr>
  </w:style>
  <w:style w:type="paragraph" w:customStyle="1" w:styleId="Textbody">
    <w:name w:val="Text body"/>
    <w:basedOn w:val="Standard"/>
    <w:rsid w:val="00AD70BF"/>
    <w:pPr>
      <w:spacing w:line="276" w:lineRule="auto"/>
    </w:pPr>
    <w:rPr>
      <w:sz w:val="20"/>
    </w:rPr>
  </w:style>
  <w:style w:type="paragraph" w:styleId="PrformatHTML">
    <w:name w:val="HTML Preformatted"/>
    <w:basedOn w:val="Normal"/>
    <w:link w:val="PrformatHTMLCar"/>
    <w:uiPriority w:val="99"/>
    <w:unhideWhenUsed/>
    <w:rsid w:val="00A12DB3"/>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rsid w:val="00A12DB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4392">
      <w:bodyDiv w:val="1"/>
      <w:marLeft w:val="0"/>
      <w:marRight w:val="0"/>
      <w:marTop w:val="0"/>
      <w:marBottom w:val="0"/>
      <w:divBdr>
        <w:top w:val="none" w:sz="0" w:space="0" w:color="auto"/>
        <w:left w:val="none" w:sz="0" w:space="0" w:color="auto"/>
        <w:bottom w:val="none" w:sz="0" w:space="0" w:color="auto"/>
        <w:right w:val="none" w:sz="0" w:space="0" w:color="auto"/>
      </w:divBdr>
    </w:div>
    <w:div w:id="39864957">
      <w:bodyDiv w:val="1"/>
      <w:marLeft w:val="0"/>
      <w:marRight w:val="0"/>
      <w:marTop w:val="0"/>
      <w:marBottom w:val="0"/>
      <w:divBdr>
        <w:top w:val="none" w:sz="0" w:space="0" w:color="auto"/>
        <w:left w:val="none" w:sz="0" w:space="0" w:color="auto"/>
        <w:bottom w:val="none" w:sz="0" w:space="0" w:color="auto"/>
        <w:right w:val="none" w:sz="0" w:space="0" w:color="auto"/>
      </w:divBdr>
      <w:divsChild>
        <w:div w:id="404114073">
          <w:marLeft w:val="720"/>
          <w:marRight w:val="0"/>
          <w:marTop w:val="0"/>
          <w:marBottom w:val="0"/>
          <w:divBdr>
            <w:top w:val="none" w:sz="0" w:space="0" w:color="auto"/>
            <w:left w:val="none" w:sz="0" w:space="0" w:color="auto"/>
            <w:bottom w:val="none" w:sz="0" w:space="0" w:color="auto"/>
            <w:right w:val="none" w:sz="0" w:space="0" w:color="auto"/>
          </w:divBdr>
        </w:div>
        <w:div w:id="813570467">
          <w:marLeft w:val="720"/>
          <w:marRight w:val="0"/>
          <w:marTop w:val="0"/>
          <w:marBottom w:val="0"/>
          <w:divBdr>
            <w:top w:val="none" w:sz="0" w:space="0" w:color="auto"/>
            <w:left w:val="none" w:sz="0" w:space="0" w:color="auto"/>
            <w:bottom w:val="none" w:sz="0" w:space="0" w:color="auto"/>
            <w:right w:val="none" w:sz="0" w:space="0" w:color="auto"/>
          </w:divBdr>
        </w:div>
        <w:div w:id="307590571">
          <w:marLeft w:val="720"/>
          <w:marRight w:val="0"/>
          <w:marTop w:val="0"/>
          <w:marBottom w:val="0"/>
          <w:divBdr>
            <w:top w:val="none" w:sz="0" w:space="0" w:color="auto"/>
            <w:left w:val="none" w:sz="0" w:space="0" w:color="auto"/>
            <w:bottom w:val="none" w:sz="0" w:space="0" w:color="auto"/>
            <w:right w:val="none" w:sz="0" w:space="0" w:color="auto"/>
          </w:divBdr>
        </w:div>
        <w:div w:id="107092912">
          <w:marLeft w:val="720"/>
          <w:marRight w:val="0"/>
          <w:marTop w:val="0"/>
          <w:marBottom w:val="0"/>
          <w:divBdr>
            <w:top w:val="none" w:sz="0" w:space="0" w:color="auto"/>
            <w:left w:val="none" w:sz="0" w:space="0" w:color="auto"/>
            <w:bottom w:val="none" w:sz="0" w:space="0" w:color="auto"/>
            <w:right w:val="none" w:sz="0" w:space="0" w:color="auto"/>
          </w:divBdr>
        </w:div>
        <w:div w:id="1585066561">
          <w:marLeft w:val="720"/>
          <w:marRight w:val="0"/>
          <w:marTop w:val="0"/>
          <w:marBottom w:val="0"/>
          <w:divBdr>
            <w:top w:val="none" w:sz="0" w:space="0" w:color="auto"/>
            <w:left w:val="none" w:sz="0" w:space="0" w:color="auto"/>
            <w:bottom w:val="none" w:sz="0" w:space="0" w:color="auto"/>
            <w:right w:val="none" w:sz="0" w:space="0" w:color="auto"/>
          </w:divBdr>
        </w:div>
      </w:divsChild>
    </w:div>
    <w:div w:id="41905679">
      <w:bodyDiv w:val="1"/>
      <w:marLeft w:val="0"/>
      <w:marRight w:val="0"/>
      <w:marTop w:val="0"/>
      <w:marBottom w:val="0"/>
      <w:divBdr>
        <w:top w:val="none" w:sz="0" w:space="0" w:color="auto"/>
        <w:left w:val="none" w:sz="0" w:space="0" w:color="auto"/>
        <w:bottom w:val="none" w:sz="0" w:space="0" w:color="auto"/>
        <w:right w:val="none" w:sz="0" w:space="0" w:color="auto"/>
      </w:divBdr>
      <w:divsChild>
        <w:div w:id="1456874768">
          <w:marLeft w:val="389"/>
          <w:marRight w:val="0"/>
          <w:marTop w:val="0"/>
          <w:marBottom w:val="0"/>
          <w:divBdr>
            <w:top w:val="none" w:sz="0" w:space="0" w:color="auto"/>
            <w:left w:val="none" w:sz="0" w:space="0" w:color="auto"/>
            <w:bottom w:val="none" w:sz="0" w:space="0" w:color="auto"/>
            <w:right w:val="none" w:sz="0" w:space="0" w:color="auto"/>
          </w:divBdr>
        </w:div>
        <w:div w:id="1618216806">
          <w:marLeft w:val="389"/>
          <w:marRight w:val="0"/>
          <w:marTop w:val="0"/>
          <w:marBottom w:val="0"/>
          <w:divBdr>
            <w:top w:val="none" w:sz="0" w:space="0" w:color="auto"/>
            <w:left w:val="none" w:sz="0" w:space="0" w:color="auto"/>
            <w:bottom w:val="none" w:sz="0" w:space="0" w:color="auto"/>
            <w:right w:val="none" w:sz="0" w:space="0" w:color="auto"/>
          </w:divBdr>
        </w:div>
        <w:div w:id="1637099370">
          <w:marLeft w:val="389"/>
          <w:marRight w:val="0"/>
          <w:marTop w:val="0"/>
          <w:marBottom w:val="0"/>
          <w:divBdr>
            <w:top w:val="none" w:sz="0" w:space="0" w:color="auto"/>
            <w:left w:val="none" w:sz="0" w:space="0" w:color="auto"/>
            <w:bottom w:val="none" w:sz="0" w:space="0" w:color="auto"/>
            <w:right w:val="none" w:sz="0" w:space="0" w:color="auto"/>
          </w:divBdr>
        </w:div>
        <w:div w:id="1975941683">
          <w:marLeft w:val="389"/>
          <w:marRight w:val="0"/>
          <w:marTop w:val="0"/>
          <w:marBottom w:val="0"/>
          <w:divBdr>
            <w:top w:val="none" w:sz="0" w:space="0" w:color="auto"/>
            <w:left w:val="none" w:sz="0" w:space="0" w:color="auto"/>
            <w:bottom w:val="none" w:sz="0" w:space="0" w:color="auto"/>
            <w:right w:val="none" w:sz="0" w:space="0" w:color="auto"/>
          </w:divBdr>
        </w:div>
        <w:div w:id="511578371">
          <w:marLeft w:val="389"/>
          <w:marRight w:val="0"/>
          <w:marTop w:val="0"/>
          <w:marBottom w:val="0"/>
          <w:divBdr>
            <w:top w:val="none" w:sz="0" w:space="0" w:color="auto"/>
            <w:left w:val="none" w:sz="0" w:space="0" w:color="auto"/>
            <w:bottom w:val="none" w:sz="0" w:space="0" w:color="auto"/>
            <w:right w:val="none" w:sz="0" w:space="0" w:color="auto"/>
          </w:divBdr>
        </w:div>
        <w:div w:id="1571230785">
          <w:marLeft w:val="389"/>
          <w:marRight w:val="0"/>
          <w:marTop w:val="0"/>
          <w:marBottom w:val="0"/>
          <w:divBdr>
            <w:top w:val="none" w:sz="0" w:space="0" w:color="auto"/>
            <w:left w:val="none" w:sz="0" w:space="0" w:color="auto"/>
            <w:bottom w:val="none" w:sz="0" w:space="0" w:color="auto"/>
            <w:right w:val="none" w:sz="0" w:space="0" w:color="auto"/>
          </w:divBdr>
        </w:div>
        <w:div w:id="2113470534">
          <w:marLeft w:val="389"/>
          <w:marRight w:val="0"/>
          <w:marTop w:val="0"/>
          <w:marBottom w:val="0"/>
          <w:divBdr>
            <w:top w:val="none" w:sz="0" w:space="0" w:color="auto"/>
            <w:left w:val="none" w:sz="0" w:space="0" w:color="auto"/>
            <w:bottom w:val="none" w:sz="0" w:space="0" w:color="auto"/>
            <w:right w:val="none" w:sz="0" w:space="0" w:color="auto"/>
          </w:divBdr>
        </w:div>
        <w:div w:id="254632568">
          <w:marLeft w:val="389"/>
          <w:marRight w:val="0"/>
          <w:marTop w:val="0"/>
          <w:marBottom w:val="0"/>
          <w:divBdr>
            <w:top w:val="none" w:sz="0" w:space="0" w:color="auto"/>
            <w:left w:val="none" w:sz="0" w:space="0" w:color="auto"/>
            <w:bottom w:val="none" w:sz="0" w:space="0" w:color="auto"/>
            <w:right w:val="none" w:sz="0" w:space="0" w:color="auto"/>
          </w:divBdr>
        </w:div>
        <w:div w:id="120928591">
          <w:marLeft w:val="3974"/>
          <w:marRight w:val="0"/>
          <w:marTop w:val="0"/>
          <w:marBottom w:val="0"/>
          <w:divBdr>
            <w:top w:val="none" w:sz="0" w:space="0" w:color="auto"/>
            <w:left w:val="none" w:sz="0" w:space="0" w:color="auto"/>
            <w:bottom w:val="none" w:sz="0" w:space="0" w:color="auto"/>
            <w:right w:val="none" w:sz="0" w:space="0" w:color="auto"/>
          </w:divBdr>
        </w:div>
        <w:div w:id="2047825477">
          <w:marLeft w:val="3974"/>
          <w:marRight w:val="0"/>
          <w:marTop w:val="0"/>
          <w:marBottom w:val="0"/>
          <w:divBdr>
            <w:top w:val="none" w:sz="0" w:space="0" w:color="auto"/>
            <w:left w:val="none" w:sz="0" w:space="0" w:color="auto"/>
            <w:bottom w:val="none" w:sz="0" w:space="0" w:color="auto"/>
            <w:right w:val="none" w:sz="0" w:space="0" w:color="auto"/>
          </w:divBdr>
        </w:div>
        <w:div w:id="1140920224">
          <w:marLeft w:val="3974"/>
          <w:marRight w:val="0"/>
          <w:marTop w:val="0"/>
          <w:marBottom w:val="0"/>
          <w:divBdr>
            <w:top w:val="none" w:sz="0" w:space="0" w:color="auto"/>
            <w:left w:val="none" w:sz="0" w:space="0" w:color="auto"/>
            <w:bottom w:val="none" w:sz="0" w:space="0" w:color="auto"/>
            <w:right w:val="none" w:sz="0" w:space="0" w:color="auto"/>
          </w:divBdr>
        </w:div>
      </w:divsChild>
    </w:div>
    <w:div w:id="86653151">
      <w:bodyDiv w:val="1"/>
      <w:marLeft w:val="0"/>
      <w:marRight w:val="0"/>
      <w:marTop w:val="0"/>
      <w:marBottom w:val="0"/>
      <w:divBdr>
        <w:top w:val="none" w:sz="0" w:space="0" w:color="auto"/>
        <w:left w:val="none" w:sz="0" w:space="0" w:color="auto"/>
        <w:bottom w:val="none" w:sz="0" w:space="0" w:color="auto"/>
        <w:right w:val="none" w:sz="0" w:space="0" w:color="auto"/>
      </w:divBdr>
      <w:divsChild>
        <w:div w:id="559708595">
          <w:marLeft w:val="446"/>
          <w:marRight w:val="0"/>
          <w:marTop w:val="0"/>
          <w:marBottom w:val="0"/>
          <w:divBdr>
            <w:top w:val="none" w:sz="0" w:space="0" w:color="auto"/>
            <w:left w:val="none" w:sz="0" w:space="0" w:color="auto"/>
            <w:bottom w:val="none" w:sz="0" w:space="0" w:color="auto"/>
            <w:right w:val="none" w:sz="0" w:space="0" w:color="auto"/>
          </w:divBdr>
        </w:div>
        <w:div w:id="356347718">
          <w:marLeft w:val="446"/>
          <w:marRight w:val="0"/>
          <w:marTop w:val="0"/>
          <w:marBottom w:val="0"/>
          <w:divBdr>
            <w:top w:val="none" w:sz="0" w:space="0" w:color="auto"/>
            <w:left w:val="none" w:sz="0" w:space="0" w:color="auto"/>
            <w:bottom w:val="none" w:sz="0" w:space="0" w:color="auto"/>
            <w:right w:val="none" w:sz="0" w:space="0" w:color="auto"/>
          </w:divBdr>
        </w:div>
        <w:div w:id="174155965">
          <w:marLeft w:val="446"/>
          <w:marRight w:val="0"/>
          <w:marTop w:val="0"/>
          <w:marBottom w:val="0"/>
          <w:divBdr>
            <w:top w:val="none" w:sz="0" w:space="0" w:color="auto"/>
            <w:left w:val="none" w:sz="0" w:space="0" w:color="auto"/>
            <w:bottom w:val="none" w:sz="0" w:space="0" w:color="auto"/>
            <w:right w:val="none" w:sz="0" w:space="0" w:color="auto"/>
          </w:divBdr>
        </w:div>
        <w:div w:id="1348865163">
          <w:marLeft w:val="1886"/>
          <w:marRight w:val="0"/>
          <w:marTop w:val="0"/>
          <w:marBottom w:val="0"/>
          <w:divBdr>
            <w:top w:val="none" w:sz="0" w:space="0" w:color="auto"/>
            <w:left w:val="none" w:sz="0" w:space="0" w:color="auto"/>
            <w:bottom w:val="none" w:sz="0" w:space="0" w:color="auto"/>
            <w:right w:val="none" w:sz="0" w:space="0" w:color="auto"/>
          </w:divBdr>
        </w:div>
        <w:div w:id="1716076673">
          <w:marLeft w:val="1886"/>
          <w:marRight w:val="0"/>
          <w:marTop w:val="0"/>
          <w:marBottom w:val="0"/>
          <w:divBdr>
            <w:top w:val="none" w:sz="0" w:space="0" w:color="auto"/>
            <w:left w:val="none" w:sz="0" w:space="0" w:color="auto"/>
            <w:bottom w:val="none" w:sz="0" w:space="0" w:color="auto"/>
            <w:right w:val="none" w:sz="0" w:space="0" w:color="auto"/>
          </w:divBdr>
        </w:div>
        <w:div w:id="395595185">
          <w:marLeft w:val="1886"/>
          <w:marRight w:val="0"/>
          <w:marTop w:val="0"/>
          <w:marBottom w:val="0"/>
          <w:divBdr>
            <w:top w:val="none" w:sz="0" w:space="0" w:color="auto"/>
            <w:left w:val="none" w:sz="0" w:space="0" w:color="auto"/>
            <w:bottom w:val="none" w:sz="0" w:space="0" w:color="auto"/>
            <w:right w:val="none" w:sz="0" w:space="0" w:color="auto"/>
          </w:divBdr>
        </w:div>
        <w:div w:id="1360158946">
          <w:marLeft w:val="446"/>
          <w:marRight w:val="0"/>
          <w:marTop w:val="0"/>
          <w:marBottom w:val="0"/>
          <w:divBdr>
            <w:top w:val="none" w:sz="0" w:space="0" w:color="auto"/>
            <w:left w:val="none" w:sz="0" w:space="0" w:color="auto"/>
            <w:bottom w:val="none" w:sz="0" w:space="0" w:color="auto"/>
            <w:right w:val="none" w:sz="0" w:space="0" w:color="auto"/>
          </w:divBdr>
        </w:div>
        <w:div w:id="1281188815">
          <w:marLeft w:val="446"/>
          <w:marRight w:val="0"/>
          <w:marTop w:val="0"/>
          <w:marBottom w:val="0"/>
          <w:divBdr>
            <w:top w:val="none" w:sz="0" w:space="0" w:color="auto"/>
            <w:left w:val="none" w:sz="0" w:space="0" w:color="auto"/>
            <w:bottom w:val="none" w:sz="0" w:space="0" w:color="auto"/>
            <w:right w:val="none" w:sz="0" w:space="0" w:color="auto"/>
          </w:divBdr>
        </w:div>
        <w:div w:id="1703508774">
          <w:marLeft w:val="446"/>
          <w:marRight w:val="0"/>
          <w:marTop w:val="0"/>
          <w:marBottom w:val="0"/>
          <w:divBdr>
            <w:top w:val="none" w:sz="0" w:space="0" w:color="auto"/>
            <w:left w:val="none" w:sz="0" w:space="0" w:color="auto"/>
            <w:bottom w:val="none" w:sz="0" w:space="0" w:color="auto"/>
            <w:right w:val="none" w:sz="0" w:space="0" w:color="auto"/>
          </w:divBdr>
        </w:div>
        <w:div w:id="1025256869">
          <w:marLeft w:val="446"/>
          <w:marRight w:val="0"/>
          <w:marTop w:val="0"/>
          <w:marBottom w:val="0"/>
          <w:divBdr>
            <w:top w:val="none" w:sz="0" w:space="0" w:color="auto"/>
            <w:left w:val="none" w:sz="0" w:space="0" w:color="auto"/>
            <w:bottom w:val="none" w:sz="0" w:space="0" w:color="auto"/>
            <w:right w:val="none" w:sz="0" w:space="0" w:color="auto"/>
          </w:divBdr>
        </w:div>
        <w:div w:id="2092658229">
          <w:marLeft w:val="446"/>
          <w:marRight w:val="0"/>
          <w:marTop w:val="0"/>
          <w:marBottom w:val="0"/>
          <w:divBdr>
            <w:top w:val="none" w:sz="0" w:space="0" w:color="auto"/>
            <w:left w:val="none" w:sz="0" w:space="0" w:color="auto"/>
            <w:bottom w:val="none" w:sz="0" w:space="0" w:color="auto"/>
            <w:right w:val="none" w:sz="0" w:space="0" w:color="auto"/>
          </w:divBdr>
        </w:div>
      </w:divsChild>
    </w:div>
    <w:div w:id="161434972">
      <w:bodyDiv w:val="1"/>
      <w:marLeft w:val="0"/>
      <w:marRight w:val="0"/>
      <w:marTop w:val="0"/>
      <w:marBottom w:val="0"/>
      <w:divBdr>
        <w:top w:val="none" w:sz="0" w:space="0" w:color="auto"/>
        <w:left w:val="none" w:sz="0" w:space="0" w:color="auto"/>
        <w:bottom w:val="none" w:sz="0" w:space="0" w:color="auto"/>
        <w:right w:val="none" w:sz="0" w:space="0" w:color="auto"/>
      </w:divBdr>
      <w:divsChild>
        <w:div w:id="866069199">
          <w:marLeft w:val="446"/>
          <w:marRight w:val="0"/>
          <w:marTop w:val="240"/>
          <w:marBottom w:val="0"/>
          <w:divBdr>
            <w:top w:val="none" w:sz="0" w:space="0" w:color="auto"/>
            <w:left w:val="none" w:sz="0" w:space="0" w:color="auto"/>
            <w:bottom w:val="none" w:sz="0" w:space="0" w:color="auto"/>
            <w:right w:val="none" w:sz="0" w:space="0" w:color="auto"/>
          </w:divBdr>
        </w:div>
        <w:div w:id="264847609">
          <w:marLeft w:val="446"/>
          <w:marRight w:val="0"/>
          <w:marTop w:val="240"/>
          <w:marBottom w:val="0"/>
          <w:divBdr>
            <w:top w:val="none" w:sz="0" w:space="0" w:color="auto"/>
            <w:left w:val="none" w:sz="0" w:space="0" w:color="auto"/>
            <w:bottom w:val="none" w:sz="0" w:space="0" w:color="auto"/>
            <w:right w:val="none" w:sz="0" w:space="0" w:color="auto"/>
          </w:divBdr>
        </w:div>
        <w:div w:id="1066535283">
          <w:marLeft w:val="446"/>
          <w:marRight w:val="0"/>
          <w:marTop w:val="240"/>
          <w:marBottom w:val="0"/>
          <w:divBdr>
            <w:top w:val="none" w:sz="0" w:space="0" w:color="auto"/>
            <w:left w:val="none" w:sz="0" w:space="0" w:color="auto"/>
            <w:bottom w:val="none" w:sz="0" w:space="0" w:color="auto"/>
            <w:right w:val="none" w:sz="0" w:space="0" w:color="auto"/>
          </w:divBdr>
        </w:div>
        <w:div w:id="1311591906">
          <w:marLeft w:val="446"/>
          <w:marRight w:val="0"/>
          <w:marTop w:val="240"/>
          <w:marBottom w:val="0"/>
          <w:divBdr>
            <w:top w:val="none" w:sz="0" w:space="0" w:color="auto"/>
            <w:left w:val="none" w:sz="0" w:space="0" w:color="auto"/>
            <w:bottom w:val="none" w:sz="0" w:space="0" w:color="auto"/>
            <w:right w:val="none" w:sz="0" w:space="0" w:color="auto"/>
          </w:divBdr>
        </w:div>
        <w:div w:id="1079133392">
          <w:marLeft w:val="446"/>
          <w:marRight w:val="0"/>
          <w:marTop w:val="240"/>
          <w:marBottom w:val="0"/>
          <w:divBdr>
            <w:top w:val="none" w:sz="0" w:space="0" w:color="auto"/>
            <w:left w:val="none" w:sz="0" w:space="0" w:color="auto"/>
            <w:bottom w:val="none" w:sz="0" w:space="0" w:color="auto"/>
            <w:right w:val="none" w:sz="0" w:space="0" w:color="auto"/>
          </w:divBdr>
        </w:div>
      </w:divsChild>
    </w:div>
    <w:div w:id="162012206">
      <w:bodyDiv w:val="1"/>
      <w:marLeft w:val="0"/>
      <w:marRight w:val="0"/>
      <w:marTop w:val="0"/>
      <w:marBottom w:val="0"/>
      <w:divBdr>
        <w:top w:val="none" w:sz="0" w:space="0" w:color="auto"/>
        <w:left w:val="none" w:sz="0" w:space="0" w:color="auto"/>
        <w:bottom w:val="none" w:sz="0" w:space="0" w:color="auto"/>
        <w:right w:val="none" w:sz="0" w:space="0" w:color="auto"/>
      </w:divBdr>
    </w:div>
    <w:div w:id="183180179">
      <w:bodyDiv w:val="1"/>
      <w:marLeft w:val="0"/>
      <w:marRight w:val="0"/>
      <w:marTop w:val="0"/>
      <w:marBottom w:val="0"/>
      <w:divBdr>
        <w:top w:val="none" w:sz="0" w:space="0" w:color="auto"/>
        <w:left w:val="none" w:sz="0" w:space="0" w:color="auto"/>
        <w:bottom w:val="none" w:sz="0" w:space="0" w:color="auto"/>
        <w:right w:val="none" w:sz="0" w:space="0" w:color="auto"/>
      </w:divBdr>
      <w:divsChild>
        <w:div w:id="1834177529">
          <w:marLeft w:val="446"/>
          <w:marRight w:val="0"/>
          <w:marTop w:val="0"/>
          <w:marBottom w:val="0"/>
          <w:divBdr>
            <w:top w:val="none" w:sz="0" w:space="0" w:color="auto"/>
            <w:left w:val="none" w:sz="0" w:space="0" w:color="auto"/>
            <w:bottom w:val="none" w:sz="0" w:space="0" w:color="auto"/>
            <w:right w:val="none" w:sz="0" w:space="0" w:color="auto"/>
          </w:divBdr>
        </w:div>
        <w:div w:id="1807773953">
          <w:marLeft w:val="446"/>
          <w:marRight w:val="0"/>
          <w:marTop w:val="0"/>
          <w:marBottom w:val="0"/>
          <w:divBdr>
            <w:top w:val="none" w:sz="0" w:space="0" w:color="auto"/>
            <w:left w:val="none" w:sz="0" w:space="0" w:color="auto"/>
            <w:bottom w:val="none" w:sz="0" w:space="0" w:color="auto"/>
            <w:right w:val="none" w:sz="0" w:space="0" w:color="auto"/>
          </w:divBdr>
        </w:div>
        <w:div w:id="1260873069">
          <w:marLeft w:val="446"/>
          <w:marRight w:val="0"/>
          <w:marTop w:val="0"/>
          <w:marBottom w:val="0"/>
          <w:divBdr>
            <w:top w:val="none" w:sz="0" w:space="0" w:color="auto"/>
            <w:left w:val="none" w:sz="0" w:space="0" w:color="auto"/>
            <w:bottom w:val="none" w:sz="0" w:space="0" w:color="auto"/>
            <w:right w:val="none" w:sz="0" w:space="0" w:color="auto"/>
          </w:divBdr>
        </w:div>
        <w:div w:id="1149908074">
          <w:marLeft w:val="446"/>
          <w:marRight w:val="0"/>
          <w:marTop w:val="0"/>
          <w:marBottom w:val="0"/>
          <w:divBdr>
            <w:top w:val="none" w:sz="0" w:space="0" w:color="auto"/>
            <w:left w:val="none" w:sz="0" w:space="0" w:color="auto"/>
            <w:bottom w:val="none" w:sz="0" w:space="0" w:color="auto"/>
            <w:right w:val="none" w:sz="0" w:space="0" w:color="auto"/>
          </w:divBdr>
        </w:div>
        <w:div w:id="346564578">
          <w:marLeft w:val="446"/>
          <w:marRight w:val="0"/>
          <w:marTop w:val="0"/>
          <w:marBottom w:val="0"/>
          <w:divBdr>
            <w:top w:val="none" w:sz="0" w:space="0" w:color="auto"/>
            <w:left w:val="none" w:sz="0" w:space="0" w:color="auto"/>
            <w:bottom w:val="none" w:sz="0" w:space="0" w:color="auto"/>
            <w:right w:val="none" w:sz="0" w:space="0" w:color="auto"/>
          </w:divBdr>
        </w:div>
      </w:divsChild>
    </w:div>
    <w:div w:id="316150472">
      <w:bodyDiv w:val="1"/>
      <w:marLeft w:val="0"/>
      <w:marRight w:val="0"/>
      <w:marTop w:val="0"/>
      <w:marBottom w:val="0"/>
      <w:divBdr>
        <w:top w:val="none" w:sz="0" w:space="0" w:color="auto"/>
        <w:left w:val="none" w:sz="0" w:space="0" w:color="auto"/>
        <w:bottom w:val="none" w:sz="0" w:space="0" w:color="auto"/>
        <w:right w:val="none" w:sz="0" w:space="0" w:color="auto"/>
      </w:divBdr>
      <w:divsChild>
        <w:div w:id="956521393">
          <w:marLeft w:val="1210"/>
          <w:marRight w:val="0"/>
          <w:marTop w:val="0"/>
          <w:marBottom w:val="0"/>
          <w:divBdr>
            <w:top w:val="none" w:sz="0" w:space="0" w:color="auto"/>
            <w:left w:val="none" w:sz="0" w:space="0" w:color="auto"/>
            <w:bottom w:val="none" w:sz="0" w:space="0" w:color="auto"/>
            <w:right w:val="none" w:sz="0" w:space="0" w:color="auto"/>
          </w:divBdr>
        </w:div>
        <w:div w:id="871723950">
          <w:marLeft w:val="1210"/>
          <w:marRight w:val="0"/>
          <w:marTop w:val="0"/>
          <w:marBottom w:val="0"/>
          <w:divBdr>
            <w:top w:val="none" w:sz="0" w:space="0" w:color="auto"/>
            <w:left w:val="none" w:sz="0" w:space="0" w:color="auto"/>
            <w:bottom w:val="none" w:sz="0" w:space="0" w:color="auto"/>
            <w:right w:val="none" w:sz="0" w:space="0" w:color="auto"/>
          </w:divBdr>
        </w:div>
      </w:divsChild>
    </w:div>
    <w:div w:id="319581296">
      <w:bodyDiv w:val="1"/>
      <w:marLeft w:val="0"/>
      <w:marRight w:val="0"/>
      <w:marTop w:val="0"/>
      <w:marBottom w:val="0"/>
      <w:divBdr>
        <w:top w:val="none" w:sz="0" w:space="0" w:color="auto"/>
        <w:left w:val="none" w:sz="0" w:space="0" w:color="auto"/>
        <w:bottom w:val="none" w:sz="0" w:space="0" w:color="auto"/>
        <w:right w:val="none" w:sz="0" w:space="0" w:color="auto"/>
      </w:divBdr>
      <w:divsChild>
        <w:div w:id="277839096">
          <w:marLeft w:val="446"/>
          <w:marRight w:val="0"/>
          <w:marTop w:val="0"/>
          <w:marBottom w:val="0"/>
          <w:divBdr>
            <w:top w:val="none" w:sz="0" w:space="0" w:color="auto"/>
            <w:left w:val="none" w:sz="0" w:space="0" w:color="auto"/>
            <w:bottom w:val="none" w:sz="0" w:space="0" w:color="auto"/>
            <w:right w:val="none" w:sz="0" w:space="0" w:color="auto"/>
          </w:divBdr>
        </w:div>
        <w:div w:id="376129879">
          <w:marLeft w:val="446"/>
          <w:marRight w:val="0"/>
          <w:marTop w:val="0"/>
          <w:marBottom w:val="0"/>
          <w:divBdr>
            <w:top w:val="none" w:sz="0" w:space="0" w:color="auto"/>
            <w:left w:val="none" w:sz="0" w:space="0" w:color="auto"/>
            <w:bottom w:val="none" w:sz="0" w:space="0" w:color="auto"/>
            <w:right w:val="none" w:sz="0" w:space="0" w:color="auto"/>
          </w:divBdr>
        </w:div>
        <w:div w:id="212430520">
          <w:marLeft w:val="446"/>
          <w:marRight w:val="0"/>
          <w:marTop w:val="0"/>
          <w:marBottom w:val="0"/>
          <w:divBdr>
            <w:top w:val="none" w:sz="0" w:space="0" w:color="auto"/>
            <w:left w:val="none" w:sz="0" w:space="0" w:color="auto"/>
            <w:bottom w:val="none" w:sz="0" w:space="0" w:color="auto"/>
            <w:right w:val="none" w:sz="0" w:space="0" w:color="auto"/>
          </w:divBdr>
        </w:div>
        <w:div w:id="25378500">
          <w:marLeft w:val="446"/>
          <w:marRight w:val="0"/>
          <w:marTop w:val="0"/>
          <w:marBottom w:val="0"/>
          <w:divBdr>
            <w:top w:val="none" w:sz="0" w:space="0" w:color="auto"/>
            <w:left w:val="none" w:sz="0" w:space="0" w:color="auto"/>
            <w:bottom w:val="none" w:sz="0" w:space="0" w:color="auto"/>
            <w:right w:val="none" w:sz="0" w:space="0" w:color="auto"/>
          </w:divBdr>
        </w:div>
      </w:divsChild>
    </w:div>
    <w:div w:id="398331298">
      <w:bodyDiv w:val="1"/>
      <w:marLeft w:val="0"/>
      <w:marRight w:val="0"/>
      <w:marTop w:val="0"/>
      <w:marBottom w:val="0"/>
      <w:divBdr>
        <w:top w:val="none" w:sz="0" w:space="0" w:color="auto"/>
        <w:left w:val="none" w:sz="0" w:space="0" w:color="auto"/>
        <w:bottom w:val="none" w:sz="0" w:space="0" w:color="auto"/>
        <w:right w:val="none" w:sz="0" w:space="0" w:color="auto"/>
      </w:divBdr>
      <w:divsChild>
        <w:div w:id="539707481">
          <w:marLeft w:val="389"/>
          <w:marRight w:val="0"/>
          <w:marTop w:val="0"/>
          <w:marBottom w:val="0"/>
          <w:divBdr>
            <w:top w:val="none" w:sz="0" w:space="0" w:color="auto"/>
            <w:left w:val="none" w:sz="0" w:space="0" w:color="auto"/>
            <w:bottom w:val="none" w:sz="0" w:space="0" w:color="auto"/>
            <w:right w:val="none" w:sz="0" w:space="0" w:color="auto"/>
          </w:divBdr>
        </w:div>
        <w:div w:id="1722092662">
          <w:marLeft w:val="389"/>
          <w:marRight w:val="0"/>
          <w:marTop w:val="0"/>
          <w:marBottom w:val="0"/>
          <w:divBdr>
            <w:top w:val="none" w:sz="0" w:space="0" w:color="auto"/>
            <w:left w:val="none" w:sz="0" w:space="0" w:color="auto"/>
            <w:bottom w:val="none" w:sz="0" w:space="0" w:color="auto"/>
            <w:right w:val="none" w:sz="0" w:space="0" w:color="auto"/>
          </w:divBdr>
        </w:div>
        <w:div w:id="1916011201">
          <w:marLeft w:val="389"/>
          <w:marRight w:val="0"/>
          <w:marTop w:val="0"/>
          <w:marBottom w:val="0"/>
          <w:divBdr>
            <w:top w:val="none" w:sz="0" w:space="0" w:color="auto"/>
            <w:left w:val="none" w:sz="0" w:space="0" w:color="auto"/>
            <w:bottom w:val="none" w:sz="0" w:space="0" w:color="auto"/>
            <w:right w:val="none" w:sz="0" w:space="0" w:color="auto"/>
          </w:divBdr>
        </w:div>
        <w:div w:id="2000883934">
          <w:marLeft w:val="389"/>
          <w:marRight w:val="0"/>
          <w:marTop w:val="0"/>
          <w:marBottom w:val="0"/>
          <w:divBdr>
            <w:top w:val="none" w:sz="0" w:space="0" w:color="auto"/>
            <w:left w:val="none" w:sz="0" w:space="0" w:color="auto"/>
            <w:bottom w:val="none" w:sz="0" w:space="0" w:color="auto"/>
            <w:right w:val="none" w:sz="0" w:space="0" w:color="auto"/>
          </w:divBdr>
        </w:div>
        <w:div w:id="920867628">
          <w:marLeft w:val="389"/>
          <w:marRight w:val="0"/>
          <w:marTop w:val="0"/>
          <w:marBottom w:val="0"/>
          <w:divBdr>
            <w:top w:val="none" w:sz="0" w:space="0" w:color="auto"/>
            <w:left w:val="none" w:sz="0" w:space="0" w:color="auto"/>
            <w:bottom w:val="none" w:sz="0" w:space="0" w:color="auto"/>
            <w:right w:val="none" w:sz="0" w:space="0" w:color="auto"/>
          </w:divBdr>
        </w:div>
        <w:div w:id="510995920">
          <w:marLeft w:val="389"/>
          <w:marRight w:val="0"/>
          <w:marTop w:val="0"/>
          <w:marBottom w:val="0"/>
          <w:divBdr>
            <w:top w:val="none" w:sz="0" w:space="0" w:color="auto"/>
            <w:left w:val="none" w:sz="0" w:space="0" w:color="auto"/>
            <w:bottom w:val="none" w:sz="0" w:space="0" w:color="auto"/>
            <w:right w:val="none" w:sz="0" w:space="0" w:color="auto"/>
          </w:divBdr>
        </w:div>
        <w:div w:id="365958068">
          <w:marLeft w:val="389"/>
          <w:marRight w:val="0"/>
          <w:marTop w:val="0"/>
          <w:marBottom w:val="0"/>
          <w:divBdr>
            <w:top w:val="none" w:sz="0" w:space="0" w:color="auto"/>
            <w:left w:val="none" w:sz="0" w:space="0" w:color="auto"/>
            <w:bottom w:val="none" w:sz="0" w:space="0" w:color="auto"/>
            <w:right w:val="none" w:sz="0" w:space="0" w:color="auto"/>
          </w:divBdr>
        </w:div>
        <w:div w:id="450169027">
          <w:marLeft w:val="389"/>
          <w:marRight w:val="0"/>
          <w:marTop w:val="0"/>
          <w:marBottom w:val="0"/>
          <w:divBdr>
            <w:top w:val="none" w:sz="0" w:space="0" w:color="auto"/>
            <w:left w:val="none" w:sz="0" w:space="0" w:color="auto"/>
            <w:bottom w:val="none" w:sz="0" w:space="0" w:color="auto"/>
            <w:right w:val="none" w:sz="0" w:space="0" w:color="auto"/>
          </w:divBdr>
        </w:div>
        <w:div w:id="340663204">
          <w:marLeft w:val="3974"/>
          <w:marRight w:val="0"/>
          <w:marTop w:val="0"/>
          <w:marBottom w:val="0"/>
          <w:divBdr>
            <w:top w:val="none" w:sz="0" w:space="0" w:color="auto"/>
            <w:left w:val="none" w:sz="0" w:space="0" w:color="auto"/>
            <w:bottom w:val="none" w:sz="0" w:space="0" w:color="auto"/>
            <w:right w:val="none" w:sz="0" w:space="0" w:color="auto"/>
          </w:divBdr>
        </w:div>
        <w:div w:id="1336376262">
          <w:marLeft w:val="3974"/>
          <w:marRight w:val="0"/>
          <w:marTop w:val="0"/>
          <w:marBottom w:val="0"/>
          <w:divBdr>
            <w:top w:val="none" w:sz="0" w:space="0" w:color="auto"/>
            <w:left w:val="none" w:sz="0" w:space="0" w:color="auto"/>
            <w:bottom w:val="none" w:sz="0" w:space="0" w:color="auto"/>
            <w:right w:val="none" w:sz="0" w:space="0" w:color="auto"/>
          </w:divBdr>
        </w:div>
        <w:div w:id="642125098">
          <w:marLeft w:val="3974"/>
          <w:marRight w:val="0"/>
          <w:marTop w:val="0"/>
          <w:marBottom w:val="0"/>
          <w:divBdr>
            <w:top w:val="none" w:sz="0" w:space="0" w:color="auto"/>
            <w:left w:val="none" w:sz="0" w:space="0" w:color="auto"/>
            <w:bottom w:val="none" w:sz="0" w:space="0" w:color="auto"/>
            <w:right w:val="none" w:sz="0" w:space="0" w:color="auto"/>
          </w:divBdr>
        </w:div>
      </w:divsChild>
    </w:div>
    <w:div w:id="401493507">
      <w:bodyDiv w:val="1"/>
      <w:marLeft w:val="0"/>
      <w:marRight w:val="0"/>
      <w:marTop w:val="0"/>
      <w:marBottom w:val="0"/>
      <w:divBdr>
        <w:top w:val="none" w:sz="0" w:space="0" w:color="auto"/>
        <w:left w:val="none" w:sz="0" w:space="0" w:color="auto"/>
        <w:bottom w:val="none" w:sz="0" w:space="0" w:color="auto"/>
        <w:right w:val="none" w:sz="0" w:space="0" w:color="auto"/>
      </w:divBdr>
      <w:divsChild>
        <w:div w:id="1691909245">
          <w:marLeft w:val="446"/>
          <w:marRight w:val="0"/>
          <w:marTop w:val="120"/>
          <w:marBottom w:val="0"/>
          <w:divBdr>
            <w:top w:val="none" w:sz="0" w:space="0" w:color="auto"/>
            <w:left w:val="none" w:sz="0" w:space="0" w:color="auto"/>
            <w:bottom w:val="none" w:sz="0" w:space="0" w:color="auto"/>
            <w:right w:val="none" w:sz="0" w:space="0" w:color="auto"/>
          </w:divBdr>
        </w:div>
        <w:div w:id="1486969177">
          <w:marLeft w:val="446"/>
          <w:marRight w:val="0"/>
          <w:marTop w:val="120"/>
          <w:marBottom w:val="0"/>
          <w:divBdr>
            <w:top w:val="none" w:sz="0" w:space="0" w:color="auto"/>
            <w:left w:val="none" w:sz="0" w:space="0" w:color="auto"/>
            <w:bottom w:val="none" w:sz="0" w:space="0" w:color="auto"/>
            <w:right w:val="none" w:sz="0" w:space="0" w:color="auto"/>
          </w:divBdr>
        </w:div>
        <w:div w:id="912618308">
          <w:marLeft w:val="446"/>
          <w:marRight w:val="0"/>
          <w:marTop w:val="120"/>
          <w:marBottom w:val="0"/>
          <w:divBdr>
            <w:top w:val="none" w:sz="0" w:space="0" w:color="auto"/>
            <w:left w:val="none" w:sz="0" w:space="0" w:color="auto"/>
            <w:bottom w:val="none" w:sz="0" w:space="0" w:color="auto"/>
            <w:right w:val="none" w:sz="0" w:space="0" w:color="auto"/>
          </w:divBdr>
        </w:div>
      </w:divsChild>
    </w:div>
    <w:div w:id="430008351">
      <w:bodyDiv w:val="1"/>
      <w:marLeft w:val="0"/>
      <w:marRight w:val="0"/>
      <w:marTop w:val="0"/>
      <w:marBottom w:val="0"/>
      <w:divBdr>
        <w:top w:val="none" w:sz="0" w:space="0" w:color="auto"/>
        <w:left w:val="none" w:sz="0" w:space="0" w:color="auto"/>
        <w:bottom w:val="none" w:sz="0" w:space="0" w:color="auto"/>
        <w:right w:val="none" w:sz="0" w:space="0" w:color="auto"/>
      </w:divBdr>
      <w:divsChild>
        <w:div w:id="1074625910">
          <w:marLeft w:val="446"/>
          <w:marRight w:val="0"/>
          <w:marTop w:val="0"/>
          <w:marBottom w:val="0"/>
          <w:divBdr>
            <w:top w:val="none" w:sz="0" w:space="0" w:color="auto"/>
            <w:left w:val="none" w:sz="0" w:space="0" w:color="auto"/>
            <w:bottom w:val="none" w:sz="0" w:space="0" w:color="auto"/>
            <w:right w:val="none" w:sz="0" w:space="0" w:color="auto"/>
          </w:divBdr>
        </w:div>
        <w:div w:id="899554421">
          <w:marLeft w:val="446"/>
          <w:marRight w:val="0"/>
          <w:marTop w:val="0"/>
          <w:marBottom w:val="0"/>
          <w:divBdr>
            <w:top w:val="none" w:sz="0" w:space="0" w:color="auto"/>
            <w:left w:val="none" w:sz="0" w:space="0" w:color="auto"/>
            <w:bottom w:val="none" w:sz="0" w:space="0" w:color="auto"/>
            <w:right w:val="none" w:sz="0" w:space="0" w:color="auto"/>
          </w:divBdr>
        </w:div>
        <w:div w:id="236323167">
          <w:marLeft w:val="446"/>
          <w:marRight w:val="0"/>
          <w:marTop w:val="0"/>
          <w:marBottom w:val="0"/>
          <w:divBdr>
            <w:top w:val="none" w:sz="0" w:space="0" w:color="auto"/>
            <w:left w:val="none" w:sz="0" w:space="0" w:color="auto"/>
            <w:bottom w:val="none" w:sz="0" w:space="0" w:color="auto"/>
            <w:right w:val="none" w:sz="0" w:space="0" w:color="auto"/>
          </w:divBdr>
        </w:div>
        <w:div w:id="1309626085">
          <w:marLeft w:val="446"/>
          <w:marRight w:val="0"/>
          <w:marTop w:val="0"/>
          <w:marBottom w:val="0"/>
          <w:divBdr>
            <w:top w:val="none" w:sz="0" w:space="0" w:color="auto"/>
            <w:left w:val="none" w:sz="0" w:space="0" w:color="auto"/>
            <w:bottom w:val="none" w:sz="0" w:space="0" w:color="auto"/>
            <w:right w:val="none" w:sz="0" w:space="0" w:color="auto"/>
          </w:divBdr>
        </w:div>
        <w:div w:id="1365205036">
          <w:marLeft w:val="1022"/>
          <w:marRight w:val="0"/>
          <w:marTop w:val="0"/>
          <w:marBottom w:val="0"/>
          <w:divBdr>
            <w:top w:val="none" w:sz="0" w:space="0" w:color="auto"/>
            <w:left w:val="none" w:sz="0" w:space="0" w:color="auto"/>
            <w:bottom w:val="none" w:sz="0" w:space="0" w:color="auto"/>
            <w:right w:val="none" w:sz="0" w:space="0" w:color="auto"/>
          </w:divBdr>
        </w:div>
        <w:div w:id="1215002294">
          <w:marLeft w:val="1022"/>
          <w:marRight w:val="0"/>
          <w:marTop w:val="0"/>
          <w:marBottom w:val="0"/>
          <w:divBdr>
            <w:top w:val="none" w:sz="0" w:space="0" w:color="auto"/>
            <w:left w:val="none" w:sz="0" w:space="0" w:color="auto"/>
            <w:bottom w:val="none" w:sz="0" w:space="0" w:color="auto"/>
            <w:right w:val="none" w:sz="0" w:space="0" w:color="auto"/>
          </w:divBdr>
        </w:div>
        <w:div w:id="1424106935">
          <w:marLeft w:val="1022"/>
          <w:marRight w:val="0"/>
          <w:marTop w:val="0"/>
          <w:marBottom w:val="0"/>
          <w:divBdr>
            <w:top w:val="none" w:sz="0" w:space="0" w:color="auto"/>
            <w:left w:val="none" w:sz="0" w:space="0" w:color="auto"/>
            <w:bottom w:val="none" w:sz="0" w:space="0" w:color="auto"/>
            <w:right w:val="none" w:sz="0" w:space="0" w:color="auto"/>
          </w:divBdr>
        </w:div>
        <w:div w:id="808209524">
          <w:marLeft w:val="446"/>
          <w:marRight w:val="0"/>
          <w:marTop w:val="0"/>
          <w:marBottom w:val="0"/>
          <w:divBdr>
            <w:top w:val="none" w:sz="0" w:space="0" w:color="auto"/>
            <w:left w:val="none" w:sz="0" w:space="0" w:color="auto"/>
            <w:bottom w:val="none" w:sz="0" w:space="0" w:color="auto"/>
            <w:right w:val="none" w:sz="0" w:space="0" w:color="auto"/>
          </w:divBdr>
        </w:div>
      </w:divsChild>
    </w:div>
    <w:div w:id="492721658">
      <w:bodyDiv w:val="1"/>
      <w:marLeft w:val="0"/>
      <w:marRight w:val="0"/>
      <w:marTop w:val="0"/>
      <w:marBottom w:val="0"/>
      <w:divBdr>
        <w:top w:val="none" w:sz="0" w:space="0" w:color="auto"/>
        <w:left w:val="none" w:sz="0" w:space="0" w:color="auto"/>
        <w:bottom w:val="none" w:sz="0" w:space="0" w:color="auto"/>
        <w:right w:val="none" w:sz="0" w:space="0" w:color="auto"/>
      </w:divBdr>
    </w:div>
    <w:div w:id="621881685">
      <w:bodyDiv w:val="1"/>
      <w:marLeft w:val="0"/>
      <w:marRight w:val="0"/>
      <w:marTop w:val="0"/>
      <w:marBottom w:val="0"/>
      <w:divBdr>
        <w:top w:val="none" w:sz="0" w:space="0" w:color="auto"/>
        <w:left w:val="none" w:sz="0" w:space="0" w:color="auto"/>
        <w:bottom w:val="none" w:sz="0" w:space="0" w:color="auto"/>
        <w:right w:val="none" w:sz="0" w:space="0" w:color="auto"/>
      </w:divBdr>
    </w:div>
    <w:div w:id="659888258">
      <w:bodyDiv w:val="1"/>
      <w:marLeft w:val="0"/>
      <w:marRight w:val="0"/>
      <w:marTop w:val="0"/>
      <w:marBottom w:val="0"/>
      <w:divBdr>
        <w:top w:val="none" w:sz="0" w:space="0" w:color="auto"/>
        <w:left w:val="none" w:sz="0" w:space="0" w:color="auto"/>
        <w:bottom w:val="none" w:sz="0" w:space="0" w:color="auto"/>
        <w:right w:val="none" w:sz="0" w:space="0" w:color="auto"/>
      </w:divBdr>
    </w:div>
    <w:div w:id="689834886">
      <w:bodyDiv w:val="1"/>
      <w:marLeft w:val="0"/>
      <w:marRight w:val="0"/>
      <w:marTop w:val="0"/>
      <w:marBottom w:val="0"/>
      <w:divBdr>
        <w:top w:val="none" w:sz="0" w:space="0" w:color="auto"/>
        <w:left w:val="none" w:sz="0" w:space="0" w:color="auto"/>
        <w:bottom w:val="none" w:sz="0" w:space="0" w:color="auto"/>
        <w:right w:val="none" w:sz="0" w:space="0" w:color="auto"/>
      </w:divBdr>
    </w:div>
    <w:div w:id="828253745">
      <w:bodyDiv w:val="1"/>
      <w:marLeft w:val="0"/>
      <w:marRight w:val="0"/>
      <w:marTop w:val="0"/>
      <w:marBottom w:val="0"/>
      <w:divBdr>
        <w:top w:val="none" w:sz="0" w:space="0" w:color="auto"/>
        <w:left w:val="none" w:sz="0" w:space="0" w:color="auto"/>
        <w:bottom w:val="none" w:sz="0" w:space="0" w:color="auto"/>
        <w:right w:val="none" w:sz="0" w:space="0" w:color="auto"/>
      </w:divBdr>
      <w:divsChild>
        <w:div w:id="1695381498">
          <w:marLeft w:val="446"/>
          <w:marRight w:val="0"/>
          <w:marTop w:val="0"/>
          <w:marBottom w:val="0"/>
          <w:divBdr>
            <w:top w:val="none" w:sz="0" w:space="0" w:color="auto"/>
            <w:left w:val="none" w:sz="0" w:space="0" w:color="auto"/>
            <w:bottom w:val="none" w:sz="0" w:space="0" w:color="auto"/>
            <w:right w:val="none" w:sz="0" w:space="0" w:color="auto"/>
          </w:divBdr>
        </w:div>
        <w:div w:id="1949851323">
          <w:marLeft w:val="446"/>
          <w:marRight w:val="0"/>
          <w:marTop w:val="0"/>
          <w:marBottom w:val="0"/>
          <w:divBdr>
            <w:top w:val="none" w:sz="0" w:space="0" w:color="auto"/>
            <w:left w:val="none" w:sz="0" w:space="0" w:color="auto"/>
            <w:bottom w:val="none" w:sz="0" w:space="0" w:color="auto"/>
            <w:right w:val="none" w:sz="0" w:space="0" w:color="auto"/>
          </w:divBdr>
        </w:div>
        <w:div w:id="1989048536">
          <w:marLeft w:val="274"/>
          <w:marRight w:val="0"/>
          <w:marTop w:val="0"/>
          <w:marBottom w:val="0"/>
          <w:divBdr>
            <w:top w:val="none" w:sz="0" w:space="0" w:color="auto"/>
            <w:left w:val="none" w:sz="0" w:space="0" w:color="auto"/>
            <w:bottom w:val="none" w:sz="0" w:space="0" w:color="auto"/>
            <w:right w:val="none" w:sz="0" w:space="0" w:color="auto"/>
          </w:divBdr>
        </w:div>
        <w:div w:id="239799756">
          <w:marLeft w:val="274"/>
          <w:marRight w:val="0"/>
          <w:marTop w:val="0"/>
          <w:marBottom w:val="0"/>
          <w:divBdr>
            <w:top w:val="none" w:sz="0" w:space="0" w:color="auto"/>
            <w:left w:val="none" w:sz="0" w:space="0" w:color="auto"/>
            <w:bottom w:val="none" w:sz="0" w:space="0" w:color="auto"/>
            <w:right w:val="none" w:sz="0" w:space="0" w:color="auto"/>
          </w:divBdr>
        </w:div>
        <w:div w:id="1148715733">
          <w:marLeft w:val="274"/>
          <w:marRight w:val="0"/>
          <w:marTop w:val="0"/>
          <w:marBottom w:val="0"/>
          <w:divBdr>
            <w:top w:val="none" w:sz="0" w:space="0" w:color="auto"/>
            <w:left w:val="none" w:sz="0" w:space="0" w:color="auto"/>
            <w:bottom w:val="none" w:sz="0" w:space="0" w:color="auto"/>
            <w:right w:val="none" w:sz="0" w:space="0" w:color="auto"/>
          </w:divBdr>
        </w:div>
        <w:div w:id="1014964183">
          <w:marLeft w:val="274"/>
          <w:marRight w:val="0"/>
          <w:marTop w:val="0"/>
          <w:marBottom w:val="0"/>
          <w:divBdr>
            <w:top w:val="none" w:sz="0" w:space="0" w:color="auto"/>
            <w:left w:val="none" w:sz="0" w:space="0" w:color="auto"/>
            <w:bottom w:val="none" w:sz="0" w:space="0" w:color="auto"/>
            <w:right w:val="none" w:sz="0" w:space="0" w:color="auto"/>
          </w:divBdr>
        </w:div>
        <w:div w:id="1608002481">
          <w:marLeft w:val="274"/>
          <w:marRight w:val="0"/>
          <w:marTop w:val="0"/>
          <w:marBottom w:val="0"/>
          <w:divBdr>
            <w:top w:val="none" w:sz="0" w:space="0" w:color="auto"/>
            <w:left w:val="none" w:sz="0" w:space="0" w:color="auto"/>
            <w:bottom w:val="none" w:sz="0" w:space="0" w:color="auto"/>
            <w:right w:val="none" w:sz="0" w:space="0" w:color="auto"/>
          </w:divBdr>
        </w:div>
      </w:divsChild>
    </w:div>
    <w:div w:id="885026962">
      <w:bodyDiv w:val="1"/>
      <w:marLeft w:val="0"/>
      <w:marRight w:val="0"/>
      <w:marTop w:val="0"/>
      <w:marBottom w:val="0"/>
      <w:divBdr>
        <w:top w:val="none" w:sz="0" w:space="0" w:color="auto"/>
        <w:left w:val="none" w:sz="0" w:space="0" w:color="auto"/>
        <w:bottom w:val="none" w:sz="0" w:space="0" w:color="auto"/>
        <w:right w:val="none" w:sz="0" w:space="0" w:color="auto"/>
      </w:divBdr>
      <w:divsChild>
        <w:div w:id="1885678974">
          <w:marLeft w:val="547"/>
          <w:marRight w:val="0"/>
          <w:marTop w:val="0"/>
          <w:marBottom w:val="0"/>
          <w:divBdr>
            <w:top w:val="none" w:sz="0" w:space="0" w:color="auto"/>
            <w:left w:val="none" w:sz="0" w:space="0" w:color="auto"/>
            <w:bottom w:val="none" w:sz="0" w:space="0" w:color="auto"/>
            <w:right w:val="none" w:sz="0" w:space="0" w:color="auto"/>
          </w:divBdr>
        </w:div>
        <w:div w:id="794983728">
          <w:marLeft w:val="547"/>
          <w:marRight w:val="0"/>
          <w:marTop w:val="0"/>
          <w:marBottom w:val="0"/>
          <w:divBdr>
            <w:top w:val="none" w:sz="0" w:space="0" w:color="auto"/>
            <w:left w:val="none" w:sz="0" w:space="0" w:color="auto"/>
            <w:bottom w:val="none" w:sz="0" w:space="0" w:color="auto"/>
            <w:right w:val="none" w:sz="0" w:space="0" w:color="auto"/>
          </w:divBdr>
        </w:div>
        <w:div w:id="1679114419">
          <w:marLeft w:val="547"/>
          <w:marRight w:val="0"/>
          <w:marTop w:val="0"/>
          <w:marBottom w:val="0"/>
          <w:divBdr>
            <w:top w:val="none" w:sz="0" w:space="0" w:color="auto"/>
            <w:left w:val="none" w:sz="0" w:space="0" w:color="auto"/>
            <w:bottom w:val="none" w:sz="0" w:space="0" w:color="auto"/>
            <w:right w:val="none" w:sz="0" w:space="0" w:color="auto"/>
          </w:divBdr>
        </w:div>
        <w:div w:id="2001343304">
          <w:marLeft w:val="547"/>
          <w:marRight w:val="0"/>
          <w:marTop w:val="0"/>
          <w:marBottom w:val="0"/>
          <w:divBdr>
            <w:top w:val="none" w:sz="0" w:space="0" w:color="auto"/>
            <w:left w:val="none" w:sz="0" w:space="0" w:color="auto"/>
            <w:bottom w:val="none" w:sz="0" w:space="0" w:color="auto"/>
            <w:right w:val="none" w:sz="0" w:space="0" w:color="auto"/>
          </w:divBdr>
        </w:div>
        <w:div w:id="1389720323">
          <w:marLeft w:val="547"/>
          <w:marRight w:val="0"/>
          <w:marTop w:val="0"/>
          <w:marBottom w:val="0"/>
          <w:divBdr>
            <w:top w:val="none" w:sz="0" w:space="0" w:color="auto"/>
            <w:left w:val="none" w:sz="0" w:space="0" w:color="auto"/>
            <w:bottom w:val="none" w:sz="0" w:space="0" w:color="auto"/>
            <w:right w:val="none" w:sz="0" w:space="0" w:color="auto"/>
          </w:divBdr>
        </w:div>
        <w:div w:id="1975864046">
          <w:marLeft w:val="547"/>
          <w:marRight w:val="0"/>
          <w:marTop w:val="0"/>
          <w:marBottom w:val="0"/>
          <w:divBdr>
            <w:top w:val="none" w:sz="0" w:space="0" w:color="auto"/>
            <w:left w:val="none" w:sz="0" w:space="0" w:color="auto"/>
            <w:bottom w:val="none" w:sz="0" w:space="0" w:color="auto"/>
            <w:right w:val="none" w:sz="0" w:space="0" w:color="auto"/>
          </w:divBdr>
        </w:div>
      </w:divsChild>
    </w:div>
    <w:div w:id="1030643161">
      <w:bodyDiv w:val="1"/>
      <w:marLeft w:val="0"/>
      <w:marRight w:val="0"/>
      <w:marTop w:val="0"/>
      <w:marBottom w:val="0"/>
      <w:divBdr>
        <w:top w:val="none" w:sz="0" w:space="0" w:color="auto"/>
        <w:left w:val="none" w:sz="0" w:space="0" w:color="auto"/>
        <w:bottom w:val="none" w:sz="0" w:space="0" w:color="auto"/>
        <w:right w:val="none" w:sz="0" w:space="0" w:color="auto"/>
      </w:divBdr>
      <w:divsChild>
        <w:div w:id="906040250">
          <w:marLeft w:val="2606"/>
          <w:marRight w:val="0"/>
          <w:marTop w:val="0"/>
          <w:marBottom w:val="0"/>
          <w:divBdr>
            <w:top w:val="none" w:sz="0" w:space="0" w:color="auto"/>
            <w:left w:val="none" w:sz="0" w:space="0" w:color="auto"/>
            <w:bottom w:val="none" w:sz="0" w:space="0" w:color="auto"/>
            <w:right w:val="none" w:sz="0" w:space="0" w:color="auto"/>
          </w:divBdr>
        </w:div>
        <w:div w:id="109713273">
          <w:marLeft w:val="2606"/>
          <w:marRight w:val="0"/>
          <w:marTop w:val="0"/>
          <w:marBottom w:val="0"/>
          <w:divBdr>
            <w:top w:val="none" w:sz="0" w:space="0" w:color="auto"/>
            <w:left w:val="none" w:sz="0" w:space="0" w:color="auto"/>
            <w:bottom w:val="none" w:sz="0" w:space="0" w:color="auto"/>
            <w:right w:val="none" w:sz="0" w:space="0" w:color="auto"/>
          </w:divBdr>
        </w:div>
        <w:div w:id="228417445">
          <w:marLeft w:val="2606"/>
          <w:marRight w:val="0"/>
          <w:marTop w:val="0"/>
          <w:marBottom w:val="0"/>
          <w:divBdr>
            <w:top w:val="none" w:sz="0" w:space="0" w:color="auto"/>
            <w:left w:val="none" w:sz="0" w:space="0" w:color="auto"/>
            <w:bottom w:val="none" w:sz="0" w:space="0" w:color="auto"/>
            <w:right w:val="none" w:sz="0" w:space="0" w:color="auto"/>
          </w:divBdr>
        </w:div>
        <w:div w:id="1170412460">
          <w:marLeft w:val="2606"/>
          <w:marRight w:val="0"/>
          <w:marTop w:val="0"/>
          <w:marBottom w:val="0"/>
          <w:divBdr>
            <w:top w:val="none" w:sz="0" w:space="0" w:color="auto"/>
            <w:left w:val="none" w:sz="0" w:space="0" w:color="auto"/>
            <w:bottom w:val="none" w:sz="0" w:space="0" w:color="auto"/>
            <w:right w:val="none" w:sz="0" w:space="0" w:color="auto"/>
          </w:divBdr>
        </w:div>
        <w:div w:id="1806042344">
          <w:marLeft w:val="2606"/>
          <w:marRight w:val="0"/>
          <w:marTop w:val="0"/>
          <w:marBottom w:val="0"/>
          <w:divBdr>
            <w:top w:val="none" w:sz="0" w:space="0" w:color="auto"/>
            <w:left w:val="none" w:sz="0" w:space="0" w:color="auto"/>
            <w:bottom w:val="none" w:sz="0" w:space="0" w:color="auto"/>
            <w:right w:val="none" w:sz="0" w:space="0" w:color="auto"/>
          </w:divBdr>
        </w:div>
        <w:div w:id="702175403">
          <w:marLeft w:val="2606"/>
          <w:marRight w:val="0"/>
          <w:marTop w:val="0"/>
          <w:marBottom w:val="0"/>
          <w:divBdr>
            <w:top w:val="none" w:sz="0" w:space="0" w:color="auto"/>
            <w:left w:val="none" w:sz="0" w:space="0" w:color="auto"/>
            <w:bottom w:val="none" w:sz="0" w:space="0" w:color="auto"/>
            <w:right w:val="none" w:sz="0" w:space="0" w:color="auto"/>
          </w:divBdr>
        </w:div>
      </w:divsChild>
    </w:div>
    <w:div w:id="1044989279">
      <w:bodyDiv w:val="1"/>
      <w:marLeft w:val="0"/>
      <w:marRight w:val="0"/>
      <w:marTop w:val="0"/>
      <w:marBottom w:val="0"/>
      <w:divBdr>
        <w:top w:val="none" w:sz="0" w:space="0" w:color="auto"/>
        <w:left w:val="none" w:sz="0" w:space="0" w:color="auto"/>
        <w:bottom w:val="none" w:sz="0" w:space="0" w:color="auto"/>
        <w:right w:val="none" w:sz="0" w:space="0" w:color="auto"/>
      </w:divBdr>
      <w:divsChild>
        <w:div w:id="2079400767">
          <w:marLeft w:val="1210"/>
          <w:marRight w:val="0"/>
          <w:marTop w:val="0"/>
          <w:marBottom w:val="0"/>
          <w:divBdr>
            <w:top w:val="none" w:sz="0" w:space="0" w:color="auto"/>
            <w:left w:val="none" w:sz="0" w:space="0" w:color="auto"/>
            <w:bottom w:val="none" w:sz="0" w:space="0" w:color="auto"/>
            <w:right w:val="none" w:sz="0" w:space="0" w:color="auto"/>
          </w:divBdr>
        </w:div>
        <w:div w:id="939873835">
          <w:marLeft w:val="1210"/>
          <w:marRight w:val="0"/>
          <w:marTop w:val="0"/>
          <w:marBottom w:val="0"/>
          <w:divBdr>
            <w:top w:val="none" w:sz="0" w:space="0" w:color="auto"/>
            <w:left w:val="none" w:sz="0" w:space="0" w:color="auto"/>
            <w:bottom w:val="none" w:sz="0" w:space="0" w:color="auto"/>
            <w:right w:val="none" w:sz="0" w:space="0" w:color="auto"/>
          </w:divBdr>
        </w:div>
      </w:divsChild>
    </w:div>
    <w:div w:id="1159034927">
      <w:bodyDiv w:val="1"/>
      <w:marLeft w:val="0"/>
      <w:marRight w:val="0"/>
      <w:marTop w:val="0"/>
      <w:marBottom w:val="0"/>
      <w:divBdr>
        <w:top w:val="none" w:sz="0" w:space="0" w:color="auto"/>
        <w:left w:val="none" w:sz="0" w:space="0" w:color="auto"/>
        <w:bottom w:val="none" w:sz="0" w:space="0" w:color="auto"/>
        <w:right w:val="none" w:sz="0" w:space="0" w:color="auto"/>
      </w:divBdr>
      <w:divsChild>
        <w:div w:id="38750594">
          <w:marLeft w:val="446"/>
          <w:marRight w:val="0"/>
          <w:marTop w:val="0"/>
          <w:marBottom w:val="0"/>
          <w:divBdr>
            <w:top w:val="none" w:sz="0" w:space="0" w:color="auto"/>
            <w:left w:val="none" w:sz="0" w:space="0" w:color="auto"/>
            <w:bottom w:val="none" w:sz="0" w:space="0" w:color="auto"/>
            <w:right w:val="none" w:sz="0" w:space="0" w:color="auto"/>
          </w:divBdr>
        </w:div>
        <w:div w:id="510872730">
          <w:marLeft w:val="446"/>
          <w:marRight w:val="0"/>
          <w:marTop w:val="0"/>
          <w:marBottom w:val="0"/>
          <w:divBdr>
            <w:top w:val="none" w:sz="0" w:space="0" w:color="auto"/>
            <w:left w:val="none" w:sz="0" w:space="0" w:color="auto"/>
            <w:bottom w:val="none" w:sz="0" w:space="0" w:color="auto"/>
            <w:right w:val="none" w:sz="0" w:space="0" w:color="auto"/>
          </w:divBdr>
        </w:div>
        <w:div w:id="423764699">
          <w:marLeft w:val="446"/>
          <w:marRight w:val="0"/>
          <w:marTop w:val="0"/>
          <w:marBottom w:val="0"/>
          <w:divBdr>
            <w:top w:val="none" w:sz="0" w:space="0" w:color="auto"/>
            <w:left w:val="none" w:sz="0" w:space="0" w:color="auto"/>
            <w:bottom w:val="none" w:sz="0" w:space="0" w:color="auto"/>
            <w:right w:val="none" w:sz="0" w:space="0" w:color="auto"/>
          </w:divBdr>
        </w:div>
        <w:div w:id="1855529511">
          <w:marLeft w:val="446"/>
          <w:marRight w:val="0"/>
          <w:marTop w:val="0"/>
          <w:marBottom w:val="0"/>
          <w:divBdr>
            <w:top w:val="none" w:sz="0" w:space="0" w:color="auto"/>
            <w:left w:val="none" w:sz="0" w:space="0" w:color="auto"/>
            <w:bottom w:val="none" w:sz="0" w:space="0" w:color="auto"/>
            <w:right w:val="none" w:sz="0" w:space="0" w:color="auto"/>
          </w:divBdr>
        </w:div>
      </w:divsChild>
    </w:div>
    <w:div w:id="1227760197">
      <w:bodyDiv w:val="1"/>
      <w:marLeft w:val="0"/>
      <w:marRight w:val="0"/>
      <w:marTop w:val="0"/>
      <w:marBottom w:val="0"/>
      <w:divBdr>
        <w:top w:val="none" w:sz="0" w:space="0" w:color="auto"/>
        <w:left w:val="none" w:sz="0" w:space="0" w:color="auto"/>
        <w:bottom w:val="none" w:sz="0" w:space="0" w:color="auto"/>
        <w:right w:val="none" w:sz="0" w:space="0" w:color="auto"/>
      </w:divBdr>
      <w:divsChild>
        <w:div w:id="2083792783">
          <w:marLeft w:val="274"/>
          <w:marRight w:val="0"/>
          <w:marTop w:val="0"/>
          <w:marBottom w:val="0"/>
          <w:divBdr>
            <w:top w:val="none" w:sz="0" w:space="0" w:color="auto"/>
            <w:left w:val="none" w:sz="0" w:space="0" w:color="auto"/>
            <w:bottom w:val="none" w:sz="0" w:space="0" w:color="auto"/>
            <w:right w:val="none" w:sz="0" w:space="0" w:color="auto"/>
          </w:divBdr>
        </w:div>
        <w:div w:id="2040934309">
          <w:marLeft w:val="274"/>
          <w:marRight w:val="0"/>
          <w:marTop w:val="0"/>
          <w:marBottom w:val="0"/>
          <w:divBdr>
            <w:top w:val="none" w:sz="0" w:space="0" w:color="auto"/>
            <w:left w:val="none" w:sz="0" w:space="0" w:color="auto"/>
            <w:bottom w:val="none" w:sz="0" w:space="0" w:color="auto"/>
            <w:right w:val="none" w:sz="0" w:space="0" w:color="auto"/>
          </w:divBdr>
        </w:div>
        <w:div w:id="1652053700">
          <w:marLeft w:val="274"/>
          <w:marRight w:val="0"/>
          <w:marTop w:val="0"/>
          <w:marBottom w:val="0"/>
          <w:divBdr>
            <w:top w:val="none" w:sz="0" w:space="0" w:color="auto"/>
            <w:left w:val="none" w:sz="0" w:space="0" w:color="auto"/>
            <w:bottom w:val="none" w:sz="0" w:space="0" w:color="auto"/>
            <w:right w:val="none" w:sz="0" w:space="0" w:color="auto"/>
          </w:divBdr>
        </w:div>
        <w:div w:id="205676675">
          <w:marLeft w:val="274"/>
          <w:marRight w:val="0"/>
          <w:marTop w:val="0"/>
          <w:marBottom w:val="0"/>
          <w:divBdr>
            <w:top w:val="none" w:sz="0" w:space="0" w:color="auto"/>
            <w:left w:val="none" w:sz="0" w:space="0" w:color="auto"/>
            <w:bottom w:val="none" w:sz="0" w:space="0" w:color="auto"/>
            <w:right w:val="none" w:sz="0" w:space="0" w:color="auto"/>
          </w:divBdr>
        </w:div>
        <w:div w:id="799226496">
          <w:marLeft w:val="274"/>
          <w:marRight w:val="0"/>
          <w:marTop w:val="0"/>
          <w:marBottom w:val="0"/>
          <w:divBdr>
            <w:top w:val="none" w:sz="0" w:space="0" w:color="auto"/>
            <w:left w:val="none" w:sz="0" w:space="0" w:color="auto"/>
            <w:bottom w:val="none" w:sz="0" w:space="0" w:color="auto"/>
            <w:right w:val="none" w:sz="0" w:space="0" w:color="auto"/>
          </w:divBdr>
        </w:div>
        <w:div w:id="1692684295">
          <w:marLeft w:val="274"/>
          <w:marRight w:val="0"/>
          <w:marTop w:val="0"/>
          <w:marBottom w:val="0"/>
          <w:divBdr>
            <w:top w:val="none" w:sz="0" w:space="0" w:color="auto"/>
            <w:left w:val="none" w:sz="0" w:space="0" w:color="auto"/>
            <w:bottom w:val="none" w:sz="0" w:space="0" w:color="auto"/>
            <w:right w:val="none" w:sz="0" w:space="0" w:color="auto"/>
          </w:divBdr>
        </w:div>
        <w:div w:id="348679091">
          <w:marLeft w:val="274"/>
          <w:marRight w:val="0"/>
          <w:marTop w:val="0"/>
          <w:marBottom w:val="0"/>
          <w:divBdr>
            <w:top w:val="none" w:sz="0" w:space="0" w:color="auto"/>
            <w:left w:val="none" w:sz="0" w:space="0" w:color="auto"/>
            <w:bottom w:val="none" w:sz="0" w:space="0" w:color="auto"/>
            <w:right w:val="none" w:sz="0" w:space="0" w:color="auto"/>
          </w:divBdr>
        </w:div>
      </w:divsChild>
    </w:div>
    <w:div w:id="1270821112">
      <w:bodyDiv w:val="1"/>
      <w:marLeft w:val="0"/>
      <w:marRight w:val="0"/>
      <w:marTop w:val="0"/>
      <w:marBottom w:val="0"/>
      <w:divBdr>
        <w:top w:val="none" w:sz="0" w:space="0" w:color="auto"/>
        <w:left w:val="none" w:sz="0" w:space="0" w:color="auto"/>
        <w:bottom w:val="none" w:sz="0" w:space="0" w:color="auto"/>
        <w:right w:val="none" w:sz="0" w:space="0" w:color="auto"/>
      </w:divBdr>
      <w:divsChild>
        <w:div w:id="135873725">
          <w:marLeft w:val="446"/>
          <w:marRight w:val="0"/>
          <w:marTop w:val="0"/>
          <w:marBottom w:val="0"/>
          <w:divBdr>
            <w:top w:val="none" w:sz="0" w:space="0" w:color="auto"/>
            <w:left w:val="none" w:sz="0" w:space="0" w:color="auto"/>
            <w:bottom w:val="none" w:sz="0" w:space="0" w:color="auto"/>
            <w:right w:val="none" w:sz="0" w:space="0" w:color="auto"/>
          </w:divBdr>
        </w:div>
        <w:div w:id="1752196589">
          <w:marLeft w:val="446"/>
          <w:marRight w:val="0"/>
          <w:marTop w:val="0"/>
          <w:marBottom w:val="0"/>
          <w:divBdr>
            <w:top w:val="none" w:sz="0" w:space="0" w:color="auto"/>
            <w:left w:val="none" w:sz="0" w:space="0" w:color="auto"/>
            <w:bottom w:val="none" w:sz="0" w:space="0" w:color="auto"/>
            <w:right w:val="none" w:sz="0" w:space="0" w:color="auto"/>
          </w:divBdr>
        </w:div>
        <w:div w:id="1589344923">
          <w:marLeft w:val="446"/>
          <w:marRight w:val="0"/>
          <w:marTop w:val="0"/>
          <w:marBottom w:val="0"/>
          <w:divBdr>
            <w:top w:val="none" w:sz="0" w:space="0" w:color="auto"/>
            <w:left w:val="none" w:sz="0" w:space="0" w:color="auto"/>
            <w:bottom w:val="none" w:sz="0" w:space="0" w:color="auto"/>
            <w:right w:val="none" w:sz="0" w:space="0" w:color="auto"/>
          </w:divBdr>
        </w:div>
      </w:divsChild>
    </w:div>
    <w:div w:id="1288202464">
      <w:bodyDiv w:val="1"/>
      <w:marLeft w:val="0"/>
      <w:marRight w:val="0"/>
      <w:marTop w:val="0"/>
      <w:marBottom w:val="0"/>
      <w:divBdr>
        <w:top w:val="none" w:sz="0" w:space="0" w:color="auto"/>
        <w:left w:val="none" w:sz="0" w:space="0" w:color="auto"/>
        <w:bottom w:val="none" w:sz="0" w:space="0" w:color="auto"/>
        <w:right w:val="none" w:sz="0" w:space="0" w:color="auto"/>
      </w:divBdr>
    </w:div>
    <w:div w:id="1348825055">
      <w:bodyDiv w:val="1"/>
      <w:marLeft w:val="0"/>
      <w:marRight w:val="0"/>
      <w:marTop w:val="0"/>
      <w:marBottom w:val="0"/>
      <w:divBdr>
        <w:top w:val="none" w:sz="0" w:space="0" w:color="auto"/>
        <w:left w:val="none" w:sz="0" w:space="0" w:color="auto"/>
        <w:bottom w:val="none" w:sz="0" w:space="0" w:color="auto"/>
        <w:right w:val="none" w:sz="0" w:space="0" w:color="auto"/>
      </w:divBdr>
      <w:divsChild>
        <w:div w:id="222108703">
          <w:marLeft w:val="446"/>
          <w:marRight w:val="0"/>
          <w:marTop w:val="0"/>
          <w:marBottom w:val="0"/>
          <w:divBdr>
            <w:top w:val="none" w:sz="0" w:space="0" w:color="auto"/>
            <w:left w:val="none" w:sz="0" w:space="0" w:color="auto"/>
            <w:bottom w:val="none" w:sz="0" w:space="0" w:color="auto"/>
            <w:right w:val="none" w:sz="0" w:space="0" w:color="auto"/>
          </w:divBdr>
        </w:div>
        <w:div w:id="1327516232">
          <w:marLeft w:val="446"/>
          <w:marRight w:val="0"/>
          <w:marTop w:val="0"/>
          <w:marBottom w:val="0"/>
          <w:divBdr>
            <w:top w:val="none" w:sz="0" w:space="0" w:color="auto"/>
            <w:left w:val="none" w:sz="0" w:space="0" w:color="auto"/>
            <w:bottom w:val="none" w:sz="0" w:space="0" w:color="auto"/>
            <w:right w:val="none" w:sz="0" w:space="0" w:color="auto"/>
          </w:divBdr>
        </w:div>
      </w:divsChild>
    </w:div>
    <w:div w:id="1415932060">
      <w:bodyDiv w:val="1"/>
      <w:marLeft w:val="0"/>
      <w:marRight w:val="0"/>
      <w:marTop w:val="0"/>
      <w:marBottom w:val="0"/>
      <w:divBdr>
        <w:top w:val="none" w:sz="0" w:space="0" w:color="auto"/>
        <w:left w:val="none" w:sz="0" w:space="0" w:color="auto"/>
        <w:bottom w:val="none" w:sz="0" w:space="0" w:color="auto"/>
        <w:right w:val="none" w:sz="0" w:space="0" w:color="auto"/>
      </w:divBdr>
    </w:div>
    <w:div w:id="1603956153">
      <w:bodyDiv w:val="1"/>
      <w:marLeft w:val="0"/>
      <w:marRight w:val="0"/>
      <w:marTop w:val="0"/>
      <w:marBottom w:val="0"/>
      <w:divBdr>
        <w:top w:val="none" w:sz="0" w:space="0" w:color="auto"/>
        <w:left w:val="none" w:sz="0" w:space="0" w:color="auto"/>
        <w:bottom w:val="none" w:sz="0" w:space="0" w:color="auto"/>
        <w:right w:val="none" w:sz="0" w:space="0" w:color="auto"/>
      </w:divBdr>
      <w:divsChild>
        <w:div w:id="2128111716">
          <w:marLeft w:val="446"/>
          <w:marRight w:val="0"/>
          <w:marTop w:val="0"/>
          <w:marBottom w:val="0"/>
          <w:divBdr>
            <w:top w:val="none" w:sz="0" w:space="0" w:color="auto"/>
            <w:left w:val="none" w:sz="0" w:space="0" w:color="auto"/>
            <w:bottom w:val="none" w:sz="0" w:space="0" w:color="auto"/>
            <w:right w:val="none" w:sz="0" w:space="0" w:color="auto"/>
          </w:divBdr>
        </w:div>
        <w:div w:id="1854370183">
          <w:marLeft w:val="446"/>
          <w:marRight w:val="0"/>
          <w:marTop w:val="0"/>
          <w:marBottom w:val="0"/>
          <w:divBdr>
            <w:top w:val="none" w:sz="0" w:space="0" w:color="auto"/>
            <w:left w:val="none" w:sz="0" w:space="0" w:color="auto"/>
            <w:bottom w:val="none" w:sz="0" w:space="0" w:color="auto"/>
            <w:right w:val="none" w:sz="0" w:space="0" w:color="auto"/>
          </w:divBdr>
        </w:div>
      </w:divsChild>
    </w:div>
    <w:div w:id="1665625336">
      <w:bodyDiv w:val="1"/>
      <w:marLeft w:val="0"/>
      <w:marRight w:val="0"/>
      <w:marTop w:val="0"/>
      <w:marBottom w:val="0"/>
      <w:divBdr>
        <w:top w:val="none" w:sz="0" w:space="0" w:color="auto"/>
        <w:left w:val="none" w:sz="0" w:space="0" w:color="auto"/>
        <w:bottom w:val="none" w:sz="0" w:space="0" w:color="auto"/>
        <w:right w:val="none" w:sz="0" w:space="0" w:color="auto"/>
      </w:divBdr>
      <w:divsChild>
        <w:div w:id="1539202937">
          <w:marLeft w:val="1210"/>
          <w:marRight w:val="0"/>
          <w:marTop w:val="0"/>
          <w:marBottom w:val="0"/>
          <w:divBdr>
            <w:top w:val="none" w:sz="0" w:space="0" w:color="auto"/>
            <w:left w:val="none" w:sz="0" w:space="0" w:color="auto"/>
            <w:bottom w:val="none" w:sz="0" w:space="0" w:color="auto"/>
            <w:right w:val="none" w:sz="0" w:space="0" w:color="auto"/>
          </w:divBdr>
        </w:div>
        <w:div w:id="1682198152">
          <w:marLeft w:val="1210"/>
          <w:marRight w:val="0"/>
          <w:marTop w:val="0"/>
          <w:marBottom w:val="0"/>
          <w:divBdr>
            <w:top w:val="none" w:sz="0" w:space="0" w:color="auto"/>
            <w:left w:val="none" w:sz="0" w:space="0" w:color="auto"/>
            <w:bottom w:val="none" w:sz="0" w:space="0" w:color="auto"/>
            <w:right w:val="none" w:sz="0" w:space="0" w:color="auto"/>
          </w:divBdr>
        </w:div>
      </w:divsChild>
    </w:div>
    <w:div w:id="1672904288">
      <w:bodyDiv w:val="1"/>
      <w:marLeft w:val="0"/>
      <w:marRight w:val="0"/>
      <w:marTop w:val="0"/>
      <w:marBottom w:val="0"/>
      <w:divBdr>
        <w:top w:val="none" w:sz="0" w:space="0" w:color="auto"/>
        <w:left w:val="none" w:sz="0" w:space="0" w:color="auto"/>
        <w:bottom w:val="none" w:sz="0" w:space="0" w:color="auto"/>
        <w:right w:val="none" w:sz="0" w:space="0" w:color="auto"/>
      </w:divBdr>
      <w:divsChild>
        <w:div w:id="1203203518">
          <w:marLeft w:val="1714"/>
          <w:marRight w:val="0"/>
          <w:marTop w:val="0"/>
          <w:marBottom w:val="0"/>
          <w:divBdr>
            <w:top w:val="none" w:sz="0" w:space="0" w:color="auto"/>
            <w:left w:val="none" w:sz="0" w:space="0" w:color="auto"/>
            <w:bottom w:val="none" w:sz="0" w:space="0" w:color="auto"/>
            <w:right w:val="none" w:sz="0" w:space="0" w:color="auto"/>
          </w:divBdr>
        </w:div>
        <w:div w:id="390930590">
          <w:marLeft w:val="1714"/>
          <w:marRight w:val="0"/>
          <w:marTop w:val="0"/>
          <w:marBottom w:val="0"/>
          <w:divBdr>
            <w:top w:val="none" w:sz="0" w:space="0" w:color="auto"/>
            <w:left w:val="none" w:sz="0" w:space="0" w:color="auto"/>
            <w:bottom w:val="none" w:sz="0" w:space="0" w:color="auto"/>
            <w:right w:val="none" w:sz="0" w:space="0" w:color="auto"/>
          </w:divBdr>
        </w:div>
      </w:divsChild>
    </w:div>
    <w:div w:id="1712224068">
      <w:bodyDiv w:val="1"/>
      <w:marLeft w:val="0"/>
      <w:marRight w:val="0"/>
      <w:marTop w:val="0"/>
      <w:marBottom w:val="0"/>
      <w:divBdr>
        <w:top w:val="none" w:sz="0" w:space="0" w:color="auto"/>
        <w:left w:val="none" w:sz="0" w:space="0" w:color="auto"/>
        <w:bottom w:val="none" w:sz="0" w:space="0" w:color="auto"/>
        <w:right w:val="none" w:sz="0" w:space="0" w:color="auto"/>
      </w:divBdr>
      <w:divsChild>
        <w:div w:id="805706874">
          <w:marLeft w:val="274"/>
          <w:marRight w:val="0"/>
          <w:marTop w:val="0"/>
          <w:marBottom w:val="0"/>
          <w:divBdr>
            <w:top w:val="none" w:sz="0" w:space="0" w:color="auto"/>
            <w:left w:val="none" w:sz="0" w:space="0" w:color="auto"/>
            <w:bottom w:val="none" w:sz="0" w:space="0" w:color="auto"/>
            <w:right w:val="none" w:sz="0" w:space="0" w:color="auto"/>
          </w:divBdr>
        </w:div>
        <w:div w:id="2112892920">
          <w:marLeft w:val="274"/>
          <w:marRight w:val="0"/>
          <w:marTop w:val="0"/>
          <w:marBottom w:val="0"/>
          <w:divBdr>
            <w:top w:val="none" w:sz="0" w:space="0" w:color="auto"/>
            <w:left w:val="none" w:sz="0" w:space="0" w:color="auto"/>
            <w:bottom w:val="none" w:sz="0" w:space="0" w:color="auto"/>
            <w:right w:val="none" w:sz="0" w:space="0" w:color="auto"/>
          </w:divBdr>
        </w:div>
        <w:div w:id="580875785">
          <w:marLeft w:val="274"/>
          <w:marRight w:val="0"/>
          <w:marTop w:val="0"/>
          <w:marBottom w:val="0"/>
          <w:divBdr>
            <w:top w:val="none" w:sz="0" w:space="0" w:color="auto"/>
            <w:left w:val="none" w:sz="0" w:space="0" w:color="auto"/>
            <w:bottom w:val="none" w:sz="0" w:space="0" w:color="auto"/>
            <w:right w:val="none" w:sz="0" w:space="0" w:color="auto"/>
          </w:divBdr>
        </w:div>
        <w:div w:id="1265068246">
          <w:marLeft w:val="274"/>
          <w:marRight w:val="0"/>
          <w:marTop w:val="0"/>
          <w:marBottom w:val="0"/>
          <w:divBdr>
            <w:top w:val="none" w:sz="0" w:space="0" w:color="auto"/>
            <w:left w:val="none" w:sz="0" w:space="0" w:color="auto"/>
            <w:bottom w:val="none" w:sz="0" w:space="0" w:color="auto"/>
            <w:right w:val="none" w:sz="0" w:space="0" w:color="auto"/>
          </w:divBdr>
        </w:div>
        <w:div w:id="49768775">
          <w:marLeft w:val="274"/>
          <w:marRight w:val="0"/>
          <w:marTop w:val="0"/>
          <w:marBottom w:val="0"/>
          <w:divBdr>
            <w:top w:val="none" w:sz="0" w:space="0" w:color="auto"/>
            <w:left w:val="none" w:sz="0" w:space="0" w:color="auto"/>
            <w:bottom w:val="none" w:sz="0" w:space="0" w:color="auto"/>
            <w:right w:val="none" w:sz="0" w:space="0" w:color="auto"/>
          </w:divBdr>
        </w:div>
      </w:divsChild>
    </w:div>
    <w:div w:id="1738670788">
      <w:bodyDiv w:val="1"/>
      <w:marLeft w:val="0"/>
      <w:marRight w:val="0"/>
      <w:marTop w:val="0"/>
      <w:marBottom w:val="0"/>
      <w:divBdr>
        <w:top w:val="none" w:sz="0" w:space="0" w:color="auto"/>
        <w:left w:val="none" w:sz="0" w:space="0" w:color="auto"/>
        <w:bottom w:val="none" w:sz="0" w:space="0" w:color="auto"/>
        <w:right w:val="none" w:sz="0" w:space="0" w:color="auto"/>
      </w:divBdr>
      <w:divsChild>
        <w:div w:id="277876159">
          <w:marLeft w:val="0"/>
          <w:marRight w:val="0"/>
          <w:marTop w:val="0"/>
          <w:marBottom w:val="0"/>
          <w:divBdr>
            <w:top w:val="none" w:sz="0" w:space="0" w:color="auto"/>
            <w:left w:val="none" w:sz="0" w:space="0" w:color="auto"/>
            <w:bottom w:val="none" w:sz="0" w:space="0" w:color="auto"/>
            <w:right w:val="none" w:sz="0" w:space="0" w:color="auto"/>
          </w:divBdr>
          <w:divsChild>
            <w:div w:id="4329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2179">
      <w:bodyDiv w:val="1"/>
      <w:marLeft w:val="0"/>
      <w:marRight w:val="0"/>
      <w:marTop w:val="0"/>
      <w:marBottom w:val="0"/>
      <w:divBdr>
        <w:top w:val="none" w:sz="0" w:space="0" w:color="auto"/>
        <w:left w:val="none" w:sz="0" w:space="0" w:color="auto"/>
        <w:bottom w:val="none" w:sz="0" w:space="0" w:color="auto"/>
        <w:right w:val="none" w:sz="0" w:space="0" w:color="auto"/>
      </w:divBdr>
      <w:divsChild>
        <w:div w:id="1271663754">
          <w:marLeft w:val="562"/>
          <w:marRight w:val="0"/>
          <w:marTop w:val="0"/>
          <w:marBottom w:val="0"/>
          <w:divBdr>
            <w:top w:val="none" w:sz="0" w:space="0" w:color="auto"/>
            <w:left w:val="none" w:sz="0" w:space="0" w:color="auto"/>
            <w:bottom w:val="none" w:sz="0" w:space="0" w:color="auto"/>
            <w:right w:val="none" w:sz="0" w:space="0" w:color="auto"/>
          </w:divBdr>
        </w:div>
        <w:div w:id="160246182">
          <w:marLeft w:val="562"/>
          <w:marRight w:val="0"/>
          <w:marTop w:val="0"/>
          <w:marBottom w:val="0"/>
          <w:divBdr>
            <w:top w:val="none" w:sz="0" w:space="0" w:color="auto"/>
            <w:left w:val="none" w:sz="0" w:space="0" w:color="auto"/>
            <w:bottom w:val="none" w:sz="0" w:space="0" w:color="auto"/>
            <w:right w:val="none" w:sz="0" w:space="0" w:color="auto"/>
          </w:divBdr>
        </w:div>
        <w:div w:id="1262298137">
          <w:marLeft w:val="562"/>
          <w:marRight w:val="0"/>
          <w:marTop w:val="0"/>
          <w:marBottom w:val="166"/>
          <w:divBdr>
            <w:top w:val="none" w:sz="0" w:space="0" w:color="auto"/>
            <w:left w:val="none" w:sz="0" w:space="0" w:color="auto"/>
            <w:bottom w:val="none" w:sz="0" w:space="0" w:color="auto"/>
            <w:right w:val="none" w:sz="0" w:space="0" w:color="auto"/>
          </w:divBdr>
        </w:div>
        <w:div w:id="390233870">
          <w:marLeft w:val="562"/>
          <w:marRight w:val="0"/>
          <w:marTop w:val="0"/>
          <w:marBottom w:val="166"/>
          <w:divBdr>
            <w:top w:val="none" w:sz="0" w:space="0" w:color="auto"/>
            <w:left w:val="none" w:sz="0" w:space="0" w:color="auto"/>
            <w:bottom w:val="none" w:sz="0" w:space="0" w:color="auto"/>
            <w:right w:val="none" w:sz="0" w:space="0" w:color="auto"/>
          </w:divBdr>
        </w:div>
        <w:div w:id="1095706402">
          <w:marLeft w:val="562"/>
          <w:marRight w:val="0"/>
          <w:marTop w:val="0"/>
          <w:marBottom w:val="166"/>
          <w:divBdr>
            <w:top w:val="none" w:sz="0" w:space="0" w:color="auto"/>
            <w:left w:val="none" w:sz="0" w:space="0" w:color="auto"/>
            <w:bottom w:val="none" w:sz="0" w:space="0" w:color="auto"/>
            <w:right w:val="none" w:sz="0" w:space="0" w:color="auto"/>
          </w:divBdr>
        </w:div>
        <w:div w:id="419328060">
          <w:marLeft w:val="562"/>
          <w:marRight w:val="0"/>
          <w:marTop w:val="0"/>
          <w:marBottom w:val="166"/>
          <w:divBdr>
            <w:top w:val="none" w:sz="0" w:space="0" w:color="auto"/>
            <w:left w:val="none" w:sz="0" w:space="0" w:color="auto"/>
            <w:bottom w:val="none" w:sz="0" w:space="0" w:color="auto"/>
            <w:right w:val="none" w:sz="0" w:space="0" w:color="auto"/>
          </w:divBdr>
        </w:div>
        <w:div w:id="332144124">
          <w:marLeft w:val="562"/>
          <w:marRight w:val="0"/>
          <w:marTop w:val="0"/>
          <w:marBottom w:val="166"/>
          <w:divBdr>
            <w:top w:val="none" w:sz="0" w:space="0" w:color="auto"/>
            <w:left w:val="none" w:sz="0" w:space="0" w:color="auto"/>
            <w:bottom w:val="none" w:sz="0" w:space="0" w:color="auto"/>
            <w:right w:val="none" w:sz="0" w:space="0" w:color="auto"/>
          </w:divBdr>
        </w:div>
      </w:divsChild>
    </w:div>
    <w:div w:id="1921209844">
      <w:bodyDiv w:val="1"/>
      <w:marLeft w:val="0"/>
      <w:marRight w:val="0"/>
      <w:marTop w:val="0"/>
      <w:marBottom w:val="0"/>
      <w:divBdr>
        <w:top w:val="none" w:sz="0" w:space="0" w:color="auto"/>
        <w:left w:val="none" w:sz="0" w:space="0" w:color="auto"/>
        <w:bottom w:val="none" w:sz="0" w:space="0" w:color="auto"/>
        <w:right w:val="none" w:sz="0" w:space="0" w:color="auto"/>
      </w:divBdr>
    </w:div>
    <w:div w:id="2039768823">
      <w:bodyDiv w:val="1"/>
      <w:marLeft w:val="0"/>
      <w:marRight w:val="0"/>
      <w:marTop w:val="0"/>
      <w:marBottom w:val="0"/>
      <w:divBdr>
        <w:top w:val="none" w:sz="0" w:space="0" w:color="auto"/>
        <w:left w:val="none" w:sz="0" w:space="0" w:color="auto"/>
        <w:bottom w:val="none" w:sz="0" w:space="0" w:color="auto"/>
        <w:right w:val="none" w:sz="0" w:space="0" w:color="auto"/>
      </w:divBdr>
    </w:div>
    <w:div w:id="2131046213">
      <w:bodyDiv w:val="1"/>
      <w:marLeft w:val="0"/>
      <w:marRight w:val="0"/>
      <w:marTop w:val="0"/>
      <w:marBottom w:val="0"/>
      <w:divBdr>
        <w:top w:val="none" w:sz="0" w:space="0" w:color="auto"/>
        <w:left w:val="none" w:sz="0" w:space="0" w:color="auto"/>
        <w:bottom w:val="none" w:sz="0" w:space="0" w:color="auto"/>
        <w:right w:val="none" w:sz="0" w:space="0" w:color="auto"/>
      </w:divBdr>
    </w:div>
    <w:div w:id="2141337709">
      <w:bodyDiv w:val="1"/>
      <w:marLeft w:val="0"/>
      <w:marRight w:val="0"/>
      <w:marTop w:val="0"/>
      <w:marBottom w:val="0"/>
      <w:divBdr>
        <w:top w:val="none" w:sz="0" w:space="0" w:color="auto"/>
        <w:left w:val="none" w:sz="0" w:space="0" w:color="auto"/>
        <w:bottom w:val="none" w:sz="0" w:space="0" w:color="auto"/>
        <w:right w:val="none" w:sz="0" w:space="0" w:color="auto"/>
      </w:divBdr>
      <w:divsChild>
        <w:div w:id="1053311334">
          <w:marLeft w:val="274"/>
          <w:marRight w:val="0"/>
          <w:marTop w:val="0"/>
          <w:marBottom w:val="0"/>
          <w:divBdr>
            <w:top w:val="none" w:sz="0" w:space="0" w:color="auto"/>
            <w:left w:val="none" w:sz="0" w:space="0" w:color="auto"/>
            <w:bottom w:val="none" w:sz="0" w:space="0" w:color="auto"/>
            <w:right w:val="none" w:sz="0" w:space="0" w:color="auto"/>
          </w:divBdr>
        </w:div>
        <w:div w:id="1898470752">
          <w:marLeft w:val="274"/>
          <w:marRight w:val="0"/>
          <w:marTop w:val="0"/>
          <w:marBottom w:val="0"/>
          <w:divBdr>
            <w:top w:val="none" w:sz="0" w:space="0" w:color="auto"/>
            <w:left w:val="none" w:sz="0" w:space="0" w:color="auto"/>
            <w:bottom w:val="none" w:sz="0" w:space="0" w:color="auto"/>
            <w:right w:val="none" w:sz="0" w:space="0" w:color="auto"/>
          </w:divBdr>
        </w:div>
        <w:div w:id="1394707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griculture.gouv.fr/graines-et-plants-forestiers-conseils-dutilisation-des-ressources-genetiques-forestieres" TargetMode="External"/><Relationship Id="rId4" Type="http://schemas.openxmlformats.org/officeDocument/2006/relationships/settings" Target="settings.xml"/><Relationship Id="rId9" Type="http://schemas.openxmlformats.org/officeDocument/2006/relationships/hyperlink" Target="https://www.legifrance.gouv.fr/jorf/id/JORFTEXT00004856035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7A830-4036-4455-9922-9181D393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Pages>
  <Words>4169</Words>
  <Characters>22934</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valerie.maquere</dc:creator>
  <cp:lastModifiedBy>Dominique EVRARD</cp:lastModifiedBy>
  <cp:revision>18</cp:revision>
  <cp:lastPrinted>2025-07-17T07:33:00Z</cp:lastPrinted>
  <dcterms:created xsi:type="dcterms:W3CDTF">2025-07-17T06:01:00Z</dcterms:created>
  <dcterms:modified xsi:type="dcterms:W3CDTF">2025-08-12T08:34:00Z</dcterms:modified>
</cp:coreProperties>
</file>